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76042" w14:textId="3AFB6279" w:rsidR="0034653D" w:rsidRPr="00F0359F" w:rsidRDefault="00771D78" w:rsidP="00590B49">
      <w:pPr>
        <w:jc w:val="right"/>
        <w:rPr>
          <w:rFonts w:ascii="Times New Roman" w:hAnsi="Times New Roman" w:cs="Times New Roman"/>
          <w:sz w:val="24"/>
          <w:szCs w:val="24"/>
        </w:rPr>
      </w:pPr>
      <w:r w:rsidRPr="00982715">
        <w:rPr>
          <w:rFonts w:ascii="Times New Roman" w:hAnsi="Times New Roman" w:cs="Times New Roman"/>
          <w:sz w:val="24"/>
          <w:szCs w:val="24"/>
        </w:rPr>
        <w:t xml:space="preserve">Opoczno, </w:t>
      </w:r>
      <w:r w:rsidR="00982715" w:rsidRPr="00982715">
        <w:rPr>
          <w:rFonts w:ascii="Times New Roman" w:hAnsi="Times New Roman" w:cs="Times New Roman"/>
          <w:sz w:val="24"/>
          <w:szCs w:val="24"/>
        </w:rPr>
        <w:t>10.10.2017</w:t>
      </w:r>
      <w:r w:rsidR="00590B49" w:rsidRPr="0098271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8C4BC3D" w14:textId="77777777" w:rsidR="00590B49" w:rsidRPr="00F0359F" w:rsidRDefault="00590B49" w:rsidP="00590B49">
      <w:pPr>
        <w:jc w:val="right"/>
        <w:rPr>
          <w:rFonts w:ascii="Times New Roman" w:hAnsi="Times New Roman" w:cs="Times New Roman"/>
        </w:rPr>
      </w:pPr>
    </w:p>
    <w:p w14:paraId="7E76382A" w14:textId="77777777" w:rsidR="000C76D0" w:rsidRPr="00F0359F" w:rsidRDefault="000C76D0" w:rsidP="00590B49">
      <w:pPr>
        <w:jc w:val="right"/>
        <w:rPr>
          <w:rFonts w:ascii="Times New Roman" w:hAnsi="Times New Roman" w:cs="Times New Roman"/>
        </w:rPr>
      </w:pPr>
    </w:p>
    <w:p w14:paraId="18559274" w14:textId="77777777" w:rsidR="00590B49" w:rsidRPr="00F0359F" w:rsidRDefault="00590B49" w:rsidP="00602F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359F">
        <w:rPr>
          <w:rFonts w:ascii="Times New Roman" w:hAnsi="Times New Roman" w:cs="Times New Roman"/>
          <w:b/>
          <w:sz w:val="32"/>
          <w:szCs w:val="32"/>
        </w:rPr>
        <w:t>ZAPYTANIE OFERTOWE</w:t>
      </w:r>
      <w:r w:rsidR="00BC3AB8" w:rsidRPr="00F0359F">
        <w:rPr>
          <w:rFonts w:ascii="Times New Roman" w:hAnsi="Times New Roman" w:cs="Times New Roman"/>
          <w:b/>
          <w:sz w:val="32"/>
          <w:szCs w:val="32"/>
        </w:rPr>
        <w:t xml:space="preserve"> NR 1</w:t>
      </w:r>
    </w:p>
    <w:p w14:paraId="25E034E6" w14:textId="2A2C4C1C" w:rsidR="00F42F66" w:rsidRDefault="000C76D0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projektu pt. „</w:t>
      </w:r>
      <w:r w:rsidR="00771D78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odnawialnych źródeł energii poprzez instalację paneli fotowoltaicznych na budynkach firmy Ceramika Serwis Sp. z o.o.</w:t>
      </w:r>
      <w:r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przez firmę </w:t>
      </w:r>
      <w:r w:rsidR="00771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Ceramika Serwis Sp. z o.o.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działania 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 </w:t>
      </w:r>
      <w:r w:rsidR="001A181C"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Odnawialne źródła energii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Regionalnego Programu Operacyjnego Województwa </w:t>
      </w:r>
      <w:r w:rsid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Łódzkiego</w:t>
      </w:r>
      <w:r w:rsidRPr="00D2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, zapraszamy</w:t>
      </w:r>
      <w:r w:rsidR="00602FFB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na</w:t>
      </w:r>
      <w:r w:rsidR="000F2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usługi </w:t>
      </w:r>
      <w:r w:rsidR="00F42F66" w:rsidRPr="00D27B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polegającej na zaprojektowaniu, zakupie, dostawie i montażu instalacji fotowoltaicznej o mocy </w:t>
      </w:r>
      <w:r w:rsidR="0075199E">
        <w:rPr>
          <w:rFonts w:ascii="Times New Roman" w:eastAsia="Times New Roman" w:hAnsi="Times New Roman" w:cs="Times New Roman"/>
          <w:sz w:val="24"/>
          <w:szCs w:val="24"/>
          <w:lang w:eastAsia="pl-PL"/>
        </w:rPr>
        <w:t>199,81</w:t>
      </w:r>
      <w:r w:rsidR="001A181C"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A181C"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F42F66" w:rsidRPr="00D27B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55A1D58" w14:textId="77777777" w:rsidR="001241CC" w:rsidRPr="00F0359F" w:rsidRDefault="001241CC" w:rsidP="000C76D0">
      <w:pPr>
        <w:shd w:val="clear" w:color="auto" w:fill="FFFFFF"/>
        <w:spacing w:after="15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47EE1" w14:textId="77777777"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Dane Zamawiającego</w:t>
      </w:r>
    </w:p>
    <w:p w14:paraId="7D4FC84C" w14:textId="3F9E46CF" w:rsidR="001A181C" w:rsidRDefault="0075199E" w:rsidP="00C85030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384431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Serwis Sp. z o.o.</w:t>
      </w:r>
    </w:p>
    <w:p w14:paraId="26359D7D" w14:textId="52450CFA" w:rsidR="000C76D0" w:rsidRPr="001A181C" w:rsidRDefault="008A3910" w:rsidP="00C85030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C76D0"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75199E">
        <w:rPr>
          <w:rFonts w:ascii="Times New Roman" w:eastAsia="Times New Roman" w:hAnsi="Times New Roman" w:cs="Times New Roman"/>
          <w:sz w:val="24"/>
          <w:szCs w:val="24"/>
          <w:lang w:eastAsia="pl-PL"/>
        </w:rPr>
        <w:t>Piotr</w:t>
      </w:r>
      <w:r w:rsidR="00EB3E5F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5199E">
        <w:rPr>
          <w:rFonts w:ascii="Times New Roman" w:eastAsia="Times New Roman" w:hAnsi="Times New Roman" w:cs="Times New Roman"/>
          <w:sz w:val="24"/>
          <w:szCs w:val="24"/>
          <w:lang w:eastAsia="pl-PL"/>
        </w:rPr>
        <w:t>owska 83-89</w:t>
      </w:r>
    </w:p>
    <w:bookmarkEnd w:id="0"/>
    <w:p w14:paraId="329A1845" w14:textId="44DE031D" w:rsidR="001A181C" w:rsidRPr="001A181C" w:rsidRDefault="0075199E" w:rsidP="00C85030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26-300 Opoczno</w:t>
      </w:r>
    </w:p>
    <w:p w14:paraId="5881AA8A" w14:textId="1CFD66D1" w:rsidR="000C76D0" w:rsidRPr="00F0359F" w:rsidRDefault="000C76D0" w:rsidP="00C85030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</w:t>
      </w:r>
      <w:r w:rsidR="0075199E">
        <w:rPr>
          <w:rFonts w:ascii="Times New Roman" w:eastAsia="Times New Roman" w:hAnsi="Times New Roman" w:cs="Times New Roman"/>
          <w:sz w:val="24"/>
          <w:szCs w:val="24"/>
          <w:lang w:eastAsia="pl-PL"/>
        </w:rPr>
        <w:t>768-16-21-906</w:t>
      </w:r>
    </w:p>
    <w:p w14:paraId="01785D9B" w14:textId="77777777" w:rsidR="0035509B" w:rsidRPr="00F0359F" w:rsidRDefault="0035509B" w:rsidP="00C85030">
      <w:pPr>
        <w:spacing w:after="0"/>
        <w:ind w:left="284" w:firstLine="992"/>
        <w:rPr>
          <w:rFonts w:ascii="Times New Roman" w:hAnsi="Times New Roman" w:cs="Times New Roman"/>
          <w:b/>
          <w:sz w:val="24"/>
          <w:szCs w:val="24"/>
        </w:rPr>
      </w:pPr>
    </w:p>
    <w:p w14:paraId="01ABC540" w14:textId="77777777" w:rsidR="0035509B" w:rsidRPr="00F0359F" w:rsidRDefault="0035509B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Tytuł i kod zamówienia</w:t>
      </w:r>
    </w:p>
    <w:p w14:paraId="35BAD5BC" w14:textId="1CDB43DB" w:rsidR="006C0D9C" w:rsidRPr="00F0359F" w:rsidRDefault="008B4CEC" w:rsidP="00C85030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488850807"/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E36534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zaprojektowaniu, </w:t>
      </w:r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zakupie</w:t>
      </w:r>
      <w:bookmarkEnd w:id="1"/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dostawie i montażu instalacji fotowoltaicznej o mocy </w:t>
      </w:r>
      <w:r w:rsidR="00A769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199,81 </w:t>
      </w:r>
      <w:proofErr w:type="spellStart"/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35509B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A65616" w14:textId="77777777" w:rsidR="0035509B" w:rsidRPr="00F0359F" w:rsidRDefault="0035509B" w:rsidP="00C85030">
      <w:pPr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Kategoria ogłoszenia: Roboty budowlane</w:t>
      </w:r>
    </w:p>
    <w:p w14:paraId="174171D8" w14:textId="77777777" w:rsidR="00693184" w:rsidRPr="00C534D5" w:rsidRDefault="000226FD" w:rsidP="00C534D5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</w:t>
      </w:r>
      <w:r w:rsidR="00E3653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ody</w:t>
      </w:r>
      <w:r w:rsidR="00E36534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35509B" w:rsidRPr="00F0359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CPV dotyczące przedmiotu zamówienia:</w:t>
      </w:r>
    </w:p>
    <w:p w14:paraId="636F362E" w14:textId="77777777" w:rsidR="001A181C" w:rsidRPr="006F4A5D" w:rsidRDefault="001A181C" w:rsidP="001A181C">
      <w:pPr>
        <w:pStyle w:val="Spistreci1"/>
        <w:spacing w:before="0" w:line="240" w:lineRule="auto"/>
        <w:ind w:left="993"/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  <w:t>09 331 200-0 SŁONECZNE MODUŁY FOTOELEKTRYCZNE</w:t>
      </w:r>
    </w:p>
    <w:p w14:paraId="3C7E761A" w14:textId="63054B62" w:rsidR="001A181C" w:rsidRPr="006F4A5D" w:rsidRDefault="00A120C0" w:rsidP="001A181C">
      <w:pPr>
        <w:pStyle w:val="Spistreci1"/>
        <w:spacing w:before="0" w:line="240" w:lineRule="auto"/>
        <w:ind w:left="993"/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  <w:t>09</w:t>
      </w:r>
      <w:r w:rsidR="00240B47" w:rsidRPr="006F4A5D"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  <w:t> 332 000-5</w:t>
      </w:r>
      <w:r w:rsidR="001A181C" w:rsidRPr="006F4A5D">
        <w:rPr>
          <w:rFonts w:ascii="Times New Roman" w:eastAsia="Times New Roman" w:hAnsi="Times New Roman" w:cs="Times New Roman"/>
          <w:b w:val="0"/>
          <w:caps w:val="0"/>
          <w:bdr w:val="none" w:sz="0" w:space="0" w:color="auto" w:frame="1"/>
          <w:lang w:eastAsia="pl-PL"/>
        </w:rPr>
        <w:t xml:space="preserve"> Instalacje słoneczne </w:t>
      </w:r>
    </w:p>
    <w:p w14:paraId="5A8592CB" w14:textId="77777777" w:rsidR="001A181C" w:rsidRPr="006F4A5D" w:rsidRDefault="001A181C" w:rsidP="001A181C">
      <w:pPr>
        <w:pStyle w:val="Akapitzlist"/>
        <w:spacing w:after="0"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45 311 200-2 ROBOTY W ZAKRESIE INSTALACJI ELEKTRYCZNYCH</w:t>
      </w:r>
    </w:p>
    <w:p w14:paraId="515D5D4C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45 315 600-4 INSTALACJE NISKIEGO NAPIĘCIA</w:t>
      </w:r>
    </w:p>
    <w:p w14:paraId="05D10780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45 315 500-3 INSTALACJE ŚREDNIEGO NAPIĘCIA</w:t>
      </w:r>
    </w:p>
    <w:p w14:paraId="3F1979A4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45 315 300-1 INSTALACJE ZASILANIA ELEKTRYCZNEGO</w:t>
      </w:r>
    </w:p>
    <w:p w14:paraId="4F5C4EA3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45 311 100-1 ROBOTY W ZAKRESIE OKABLOWANIA ELEKTRYCZNEGO</w:t>
      </w:r>
    </w:p>
    <w:p w14:paraId="234196B0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45 315 100-9 INSTALACYJNE ROBOTY ELEKTROTECHNICZNE</w:t>
      </w:r>
    </w:p>
    <w:p w14:paraId="263E9EC1" w14:textId="77777777" w:rsidR="001A181C" w:rsidRPr="006F4A5D" w:rsidRDefault="001A181C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45 232 221-7 PODSTACJE TRANSFORMATOROWE</w:t>
      </w:r>
    </w:p>
    <w:p w14:paraId="4B5D0A29" w14:textId="0260FA04" w:rsidR="001A181C" w:rsidRPr="006F4A5D" w:rsidRDefault="00240B47" w:rsidP="001A181C">
      <w:pPr>
        <w:pStyle w:val="Akapitzlist"/>
        <w:spacing w:line="240" w:lineRule="auto"/>
        <w:ind w:left="993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45 317 200-4</w:t>
      </w:r>
      <w:r w:rsidR="001A181C" w:rsidRPr="006F4A5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INSTALOWANIE TRANSFORMATORÓW ELEKTRYCZNYCH</w:t>
      </w:r>
    </w:p>
    <w:p w14:paraId="0F5DC1E2" w14:textId="77777777" w:rsidR="00C534D5" w:rsidRPr="00F0359F" w:rsidRDefault="00C534D5" w:rsidP="0035509B">
      <w:pPr>
        <w:pStyle w:val="Akapitzlist"/>
        <w:shd w:val="clear" w:color="auto" w:fill="FFFFFF"/>
        <w:tabs>
          <w:tab w:val="left" w:pos="284"/>
        </w:tabs>
        <w:spacing w:after="0" w:line="276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</w:p>
    <w:p w14:paraId="1AE3B985" w14:textId="77777777" w:rsidR="002D627C" w:rsidRPr="00F0359F" w:rsidRDefault="002D627C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p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rzedmiot</w:t>
      </w:r>
      <w:r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</w:t>
      </w:r>
      <w:r w:rsidR="00D43ADF" w:rsidRPr="00F0359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14:paraId="2D50E28F" w14:textId="57532C7D" w:rsidR="004D1134" w:rsidRDefault="00602FFB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</w:t>
      </w:r>
      <w:r w:rsidR="00E36534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="00E36534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</w:t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E7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zakup, 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r w:rsidR="002D627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montaż </w:t>
      </w:r>
      <w:r w:rsidR="006B3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i uruchomienie kompletn</w:t>
      </w:r>
      <w:r w:rsidR="00BF3D2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instalacji fotowoltaiczn</w:t>
      </w:r>
      <w:r w:rsidR="00BF3D2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7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wytwarzają</w:t>
      </w:r>
      <w:r w:rsidR="00BF3D2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cej</w:t>
      </w:r>
      <w:r w:rsidR="002D627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energię elektryczną o mocy</w:t>
      </w: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E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199,81 </w:t>
      </w:r>
      <w:proofErr w:type="spellStart"/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="002D627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oprzyrządowaniem oraz niezbędnym okablowaniem, zdolnym do przyłączenia instalacji do sieci elektroenergetycznej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D1134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310471E" w14:textId="77777777" w:rsidR="00AA0F71" w:rsidRPr="00F0359F" w:rsidRDefault="00AA0F71" w:rsidP="00AA0F71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0F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musi być zgodny z Programem Funkcjonalno-Użytkowym przygotowanym dla niniejszej inwestycji.</w:t>
      </w:r>
    </w:p>
    <w:p w14:paraId="72850218" w14:textId="77777777" w:rsidR="00AA0F71" w:rsidRPr="00F0359F" w:rsidRDefault="00AA0F7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E3566" w14:textId="4F30A92E" w:rsidR="00674E9A" w:rsidRDefault="006739F8" w:rsidP="00AA0F71">
      <w:pPr>
        <w:shd w:val="clear" w:color="auto" w:fill="FFFFFF"/>
        <w:spacing w:after="15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inwestycji</w:t>
      </w:r>
      <w:r w:rsidR="00267C1C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267C1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dach</w:t>
      </w:r>
      <w:r w:rsid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267C1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</w:t>
      </w:r>
      <w:r w:rsid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267C1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0D9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firmy </w:t>
      </w:r>
      <w:r w:rsidR="00957E46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Serwis Spółka z o.o.</w:t>
      </w:r>
      <w:r w:rsidR="006C0D9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</w:t>
      </w:r>
      <w:r w:rsidR="00267C1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</w:t>
      </w:r>
      <w:r w:rsidR="008B583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województwie </w:t>
      </w:r>
      <w:r w:rsidR="001A181C">
        <w:rPr>
          <w:rFonts w:ascii="Times New Roman" w:eastAsia="Times New Roman" w:hAnsi="Times New Roman" w:cs="Times New Roman"/>
          <w:sz w:val="24"/>
          <w:szCs w:val="24"/>
          <w:lang w:eastAsia="pl-PL"/>
        </w:rPr>
        <w:t>łódzkim</w:t>
      </w:r>
      <w:r w:rsidR="008B583C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5EBD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powiat: </w:t>
      </w:r>
      <w:r w:rsidR="00B62C26">
        <w:rPr>
          <w:rFonts w:ascii="Times New Roman" w:eastAsia="Times New Roman" w:hAnsi="Times New Roman" w:cs="Times New Roman"/>
          <w:sz w:val="24"/>
          <w:szCs w:val="24"/>
          <w:lang w:eastAsia="pl-PL"/>
        </w:rPr>
        <w:t>opoczyński</w:t>
      </w:r>
      <w:r w:rsidR="00775EBD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miejscowość: </w:t>
      </w:r>
      <w:r w:rsidR="00957E46">
        <w:rPr>
          <w:rFonts w:ascii="Times New Roman" w:eastAsia="Times New Roman" w:hAnsi="Times New Roman" w:cs="Times New Roman"/>
          <w:sz w:val="24"/>
          <w:szCs w:val="24"/>
          <w:lang w:eastAsia="pl-PL"/>
        </w:rPr>
        <w:t>Opoczno</w:t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6B34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EB3E5F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Piotrkowska 83-89</w:t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obręb: </w:t>
      </w:r>
      <w:r w:rsidR="006B348F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B62C26">
        <w:rPr>
          <w:rFonts w:ascii="Times New Roman" w:eastAsia="Times New Roman" w:hAnsi="Times New Roman" w:cs="Times New Roman"/>
          <w:sz w:val="24"/>
          <w:szCs w:val="24"/>
          <w:lang w:eastAsia="pl-PL"/>
        </w:rPr>
        <w:t>, działka</w:t>
      </w:r>
      <w:r w:rsidR="00674E9A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B62C26">
        <w:rPr>
          <w:rFonts w:ascii="Times New Roman" w:eastAsia="Times New Roman" w:hAnsi="Times New Roman" w:cs="Times New Roman"/>
          <w:sz w:val="24"/>
          <w:szCs w:val="24"/>
          <w:lang w:eastAsia="pl-PL"/>
        </w:rPr>
        <w:t>667/4</w:t>
      </w:r>
      <w:r w:rsidR="009C0204"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436C6F" w14:textId="77777777" w:rsidR="00267C1C" w:rsidRPr="006739F8" w:rsidRDefault="006739F8" w:rsidP="00C85030">
      <w:pPr>
        <w:shd w:val="clear" w:color="auto" w:fill="FFFFFF"/>
        <w:spacing w:before="240"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39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 przedmiot zamówienia składają się:</w:t>
      </w:r>
    </w:p>
    <w:p w14:paraId="1EA3CB33" w14:textId="77777777" w:rsidR="004D1134" w:rsidRPr="00D90525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a) Przygotowanie dokumentacji projektowej przedłożonej do akceptacji Zamawiającego,</w:t>
      </w:r>
    </w:p>
    <w:p w14:paraId="0CB71429" w14:textId="77777777" w:rsidR="004D1134" w:rsidRPr="00D90525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>b) Dostawa i montaż kompletnej instalacji, w tym, m.in.:</w:t>
      </w:r>
    </w:p>
    <w:p w14:paraId="668D17F3" w14:textId="77777777" w:rsidR="00C0011A" w:rsidRPr="00D90525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0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panele fotowoltaiczne </w:t>
      </w:r>
    </w:p>
    <w:p w14:paraId="24388EEB" w14:textId="77777777" w:rsidR="00C0011A" w:rsidRPr="005F2785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konstrukcja </w:t>
      </w:r>
    </w:p>
    <w:p w14:paraId="28CF857E" w14:textId="77777777" w:rsidR="004D1134" w:rsidRPr="005F2785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785">
        <w:rPr>
          <w:rFonts w:ascii="Times New Roman" w:eastAsia="Times New Roman" w:hAnsi="Times New Roman" w:cs="Times New Roman"/>
          <w:sz w:val="24"/>
          <w:szCs w:val="24"/>
          <w:lang w:eastAsia="pl-PL"/>
        </w:rPr>
        <w:t>(aluminiowa</w:t>
      </w:r>
      <w:r w:rsidR="00DC72F3" w:rsidRPr="005F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5F27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 nierdzewna),</w:t>
      </w:r>
    </w:p>
    <w:p w14:paraId="137BBAFD" w14:textId="1C64D4B8" w:rsidR="00AD2165" w:rsidRPr="00373BCC" w:rsidRDefault="004D1134" w:rsidP="00373BCC">
      <w:pPr>
        <w:spacing w:after="0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16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2165" w:rsidRP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</w:t>
      </w:r>
      <w:r w:rsidR="002D0A22" w:rsidRP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D2165" w:rsidRP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trójfazow</w:t>
      </w:r>
      <w:r w:rsidR="002D0A22" w:rsidRP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D2165" w:rsidRPr="00373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3AB468" w14:textId="77777777" w:rsidR="004D1134" w:rsidRPr="00C538EB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36534"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okablowanie </w:t>
      </w:r>
      <w:r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>AC i DC,</w:t>
      </w:r>
    </w:p>
    <w:p w14:paraId="6927F7BC" w14:textId="77777777" w:rsidR="00741FA7" w:rsidRPr="00C538EB" w:rsidRDefault="00741FA7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rozdzielnica z kompletną aparaturą zabezpieczającą oraz kontrolno-pomiarową,</w:t>
      </w:r>
    </w:p>
    <w:p w14:paraId="3D57CE19" w14:textId="7C00B0C8" w:rsidR="004D1134" w:rsidRPr="002F6187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2F61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– </w:t>
      </w:r>
      <w:r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 produkcji energii w instalacji</w:t>
      </w:r>
      <w:r w:rsidR="00741FA7"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informujący o ilości wyprodukowanej energii, danych historycznych, elektrycznych parametrach pracy systemu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41FA7"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>i wykrytych usterkach i błędach</w:t>
      </w:r>
      <w:r w:rsidRPr="00C53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C8A7703" w14:textId="77777777" w:rsidR="00EC5538" w:rsidRPr="00F02DDB" w:rsidRDefault="00EC5538" w:rsidP="00AA35E2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618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- </w:t>
      </w: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przystosowanie instalacji fotowoltaicznej do istniejącej infrastruktury odgromowej.</w:t>
      </w:r>
    </w:p>
    <w:p w14:paraId="17049771" w14:textId="77777777" w:rsidR="004D1134" w:rsidRPr="00F02DDB" w:rsidRDefault="006739F8" w:rsidP="00C85030">
      <w:pPr>
        <w:shd w:val="clear" w:color="auto" w:fill="FFFFFF"/>
        <w:spacing w:after="0" w:line="276" w:lineRule="auto"/>
        <w:ind w:left="99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elementy instalacji muszą być fabrycznie nowe.</w:t>
      </w:r>
      <w:r w:rsidR="004D1134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Konfiguracja i uruchomienie instalacji.</w:t>
      </w:r>
    </w:p>
    <w:p w14:paraId="26328C84" w14:textId="77777777" w:rsidR="004D1134" w:rsidRPr="00F02DDB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d) Wykonanie dokument</w:t>
      </w:r>
      <w:r w:rsidR="00741FA7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powykonawczej oraz dokumentacji niezbędnej do przyłączenia do </w:t>
      </w:r>
      <w:r w:rsidR="00FE44A5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</w:t>
      </w: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C455BD9" w14:textId="77777777" w:rsidR="004D1134" w:rsidRPr="00F02DDB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e) Udzielenie gwarancji na instalację w zakresie nie niższym niż:</w:t>
      </w:r>
    </w:p>
    <w:p w14:paraId="0BE18102" w14:textId="63996B26" w:rsidR="004D1134" w:rsidRPr="00F02DDB" w:rsidRDefault="00FE44A5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bookmarkStart w:id="2" w:name="_Hlk488851589"/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02DDB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anele fotowoltaiczne: minimum 10</w:t>
      </w: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1134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lat (</w:t>
      </w:r>
      <w:r w:rsidR="00F02DDB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dodatkowo 10 lat gwarancji na min. 90% sprawności nominalnej oraz minimum 25 lat gwarancji na min. 80% sprawności nominalnej</w:t>
      </w: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bookmarkEnd w:id="2"/>
    <w:p w14:paraId="651ECFDD" w14:textId="77777777" w:rsidR="00FE44A5" w:rsidRPr="00F02DDB" w:rsidRDefault="004D1134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C50DB8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39F8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inwerter</w:t>
      </w:r>
      <w:r w:rsidR="00C50DB8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minimum </w:t>
      </w:r>
      <w:r w:rsidR="001D24D8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C50DB8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="00A74161" w:rsidRPr="00F02DD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193C95" w14:textId="77777777" w:rsidR="00F053F3" w:rsidRPr="00F02DDB" w:rsidRDefault="00F053F3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48163F" w14:textId="77777777" w:rsidR="00FC1D2C" w:rsidRDefault="00FC1D2C" w:rsidP="00FC1D2C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techniczna (Program Funkcjonalno-Użytkowy) dostępna jest dla zainteresowanych w siedzibie Zamawiającego.</w:t>
      </w:r>
    </w:p>
    <w:p w14:paraId="63646986" w14:textId="77777777" w:rsidR="00B201F2" w:rsidRDefault="00B201F2" w:rsidP="004D113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311279" w14:textId="77777777" w:rsidR="00B201F2" w:rsidRPr="002C7EAF" w:rsidRDefault="00B201F2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realizacji</w:t>
      </w:r>
      <w:r w:rsidR="0016339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zamówienia</w:t>
      </w:r>
    </w:p>
    <w:p w14:paraId="68D5225B" w14:textId="01625E91" w:rsidR="000226FD" w:rsidRPr="00982715" w:rsidRDefault="00B201F2" w:rsidP="00191652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0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Inwestycja powinna zostać wykonana w całości (łącznie z dokumentacją powykonawczą i zgłoszeniem do </w:t>
      </w:r>
      <w:r w:rsidR="00A74161">
        <w:rPr>
          <w:rFonts w:ascii="Times New Roman" w:eastAsia="Times New Roman" w:hAnsi="Times New Roman" w:cs="Times New Roman"/>
          <w:sz w:val="24"/>
          <w:szCs w:val="24"/>
          <w:lang w:eastAsia="pl-PL"/>
        </w:rPr>
        <w:t>operatora sieci dystrybucyjnej)</w:t>
      </w:r>
      <w:r w:rsidR="009B3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2F6187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15.06.2018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Przewidywany termin podpisania umowy to </w:t>
      </w:r>
      <w:r w:rsidR="00982715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31.10.</w:t>
      </w:r>
      <w:r w:rsidR="008B4CEC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roku.</w:t>
      </w:r>
    </w:p>
    <w:p w14:paraId="5393FA1D" w14:textId="77777777" w:rsidR="000226FD" w:rsidRPr="0033476B" w:rsidRDefault="000226FD" w:rsidP="00D43AD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F0A71" w14:textId="77777777" w:rsidR="00AC752D" w:rsidRPr="001D24D8" w:rsidRDefault="00AC752D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udziału w postępowaniu</w:t>
      </w:r>
      <w:r w:rsidR="002C7EAF" w:rsidRPr="001D24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oraz opis sposobu dokonywania oceny spełniania tych warunków</w:t>
      </w:r>
    </w:p>
    <w:p w14:paraId="63707E12" w14:textId="77777777" w:rsidR="00BA41E7" w:rsidRPr="008D3FA9" w:rsidRDefault="00485CA1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 zamówienie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ubiegać się Wykonawc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C752D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F6468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A15D77" w14:textId="0BCE938E" w:rsidR="00AC752D" w:rsidRPr="006B3D88" w:rsidRDefault="00AC752D" w:rsidP="006B3D8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 w:rsidR="00D44B37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niezbędną wiedzę i doświadczenie: 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wykonali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należytą starannością 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="006B3D88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="00F403F3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</w:t>
      </w:r>
      <w:r w:rsidR="006B3D88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403F3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fotowoltaiczn</w:t>
      </w:r>
      <w:r w:rsidR="00F716DD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F403F3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mocy </w:t>
      </w:r>
      <w:r w:rsidRPr="00982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nie mniejszej niż </w:t>
      </w:r>
      <w:r w:rsidR="006A3B58" w:rsidRPr="00982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250</w:t>
      </w:r>
      <w:r w:rsidR="005F2785" w:rsidRPr="00982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proofErr w:type="spellStart"/>
      <w:r w:rsidRPr="0098271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kWp</w:t>
      </w:r>
      <w:proofErr w:type="spellEnd"/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B3D88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dach</w:t>
      </w:r>
      <w:r w:rsidR="003E6420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u budynku</w:t>
      </w:r>
      <w:r w:rsid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F53D1" w:rsidRP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403F3" w:rsidRP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</w:t>
      </w:r>
      <w:r w:rsidRP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składania ofert, a jeżeli okres prowadzenia działalności jest krótszy – w tym okresie</w:t>
      </w:r>
      <w:r w:rsidR="009C7D39" w:rsidRPr="006B3D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28B91C5" w14:textId="77777777" w:rsidR="008D3FA9" w:rsidRDefault="002C7EAF" w:rsidP="008D3FA9">
      <w:pPr>
        <w:pStyle w:val="Akapitzlist"/>
        <w:shd w:val="clear" w:color="auto" w:fill="FFFFFF"/>
        <w:spacing w:after="0" w:line="276" w:lineRule="auto"/>
        <w:ind w:left="1418" w:hanging="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Oferent przedłoży do Formularza ofertowe</w:t>
      </w:r>
      <w:r w:rsidR="00FE6A2B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486D60"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listy referencyjne, </w:t>
      </w:r>
      <w:r w:rsid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powyższy fakt. </w:t>
      </w:r>
      <w:r w:rsid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powinien dołączyć oryginały tych dokumentów lub kopie</w:t>
      </w:r>
      <w:r w:rsidR="008C26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potwierdzone za zgodność z oryginałem przez Oferenta</w:t>
      </w:r>
      <w:r w:rsid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641001" w14:textId="77777777" w:rsidR="00B146DF" w:rsidRPr="009C7D39" w:rsidRDefault="00B146DF" w:rsidP="008D3FA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FA9">
        <w:rPr>
          <w:rFonts w:ascii="Times New Roman" w:hAnsi="Times New Roman" w:cs="Times New Roman"/>
          <w:sz w:val="24"/>
          <w:szCs w:val="24"/>
        </w:rPr>
        <w:t xml:space="preserve">Nie </w:t>
      </w:r>
      <w:r w:rsidR="00D44B37" w:rsidRPr="008D3FA9">
        <w:rPr>
          <w:rFonts w:ascii="Times New Roman" w:hAnsi="Times New Roman" w:cs="Times New Roman"/>
          <w:sz w:val="24"/>
          <w:szCs w:val="24"/>
        </w:rPr>
        <w:t>są</w:t>
      </w:r>
      <w:r w:rsidRPr="008D3FA9">
        <w:rPr>
          <w:rFonts w:ascii="Times New Roman" w:hAnsi="Times New Roman" w:cs="Times New Roman"/>
          <w:sz w:val="24"/>
          <w:szCs w:val="24"/>
        </w:rPr>
        <w:t xml:space="preserve"> powiązan</w:t>
      </w:r>
      <w:r w:rsidR="00486D60" w:rsidRPr="008D3FA9">
        <w:rPr>
          <w:rFonts w:ascii="Times New Roman" w:hAnsi="Times New Roman" w:cs="Times New Roman"/>
          <w:sz w:val="24"/>
          <w:szCs w:val="24"/>
        </w:rPr>
        <w:t>i</w:t>
      </w:r>
      <w:r w:rsidRPr="008D3FA9">
        <w:rPr>
          <w:rFonts w:ascii="Times New Roman" w:hAnsi="Times New Roman" w:cs="Times New Roman"/>
          <w:sz w:val="24"/>
          <w:szCs w:val="24"/>
        </w:rPr>
        <w:t xml:space="preserve"> osobowo lub kapitałowo z Zamawiającym (zgodnie z wytycznymi w zakresie kwalifikowalności w ramach Europejskiego Funduszu Rozwoju Regionalnego, Europejskiego Funduszu Społecznego oraz Funduszu Spójności na lata 2014-2020 z dnia </w:t>
      </w:r>
      <w:r w:rsidR="008B4CEC">
        <w:rPr>
          <w:rFonts w:ascii="Times New Roman" w:hAnsi="Times New Roman" w:cs="Times New Roman"/>
          <w:sz w:val="24"/>
          <w:szCs w:val="24"/>
        </w:rPr>
        <w:t>19.09.</w:t>
      </w:r>
      <w:r w:rsidR="008B4CEC" w:rsidRPr="008D3FA9">
        <w:rPr>
          <w:rFonts w:ascii="Times New Roman" w:hAnsi="Times New Roman" w:cs="Times New Roman"/>
          <w:sz w:val="24"/>
          <w:szCs w:val="24"/>
        </w:rPr>
        <w:t>201</w:t>
      </w:r>
      <w:r w:rsidR="008B4CEC">
        <w:rPr>
          <w:rFonts w:ascii="Times New Roman" w:hAnsi="Times New Roman" w:cs="Times New Roman"/>
          <w:sz w:val="24"/>
          <w:szCs w:val="24"/>
        </w:rPr>
        <w:t>6</w:t>
      </w:r>
      <w:r w:rsidR="008B4CEC" w:rsidRPr="008D3FA9">
        <w:rPr>
          <w:rFonts w:ascii="Times New Roman" w:hAnsi="Times New Roman" w:cs="Times New Roman"/>
          <w:sz w:val="24"/>
          <w:szCs w:val="24"/>
        </w:rPr>
        <w:t xml:space="preserve"> </w:t>
      </w:r>
      <w:r w:rsidRPr="008D3FA9">
        <w:rPr>
          <w:rFonts w:ascii="Times New Roman" w:hAnsi="Times New Roman" w:cs="Times New Roman"/>
          <w:sz w:val="24"/>
          <w:szCs w:val="24"/>
        </w:rPr>
        <w:t>r.)</w:t>
      </w:r>
    </w:p>
    <w:p w14:paraId="5CC6BD3E" w14:textId="77777777" w:rsidR="009C7D39" w:rsidRPr="004F40AD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Warunek ten zostanie uznany za spełniony na podstawie oświadczenia dołączonego do oferty.</w:t>
      </w:r>
    </w:p>
    <w:p w14:paraId="4F56ED48" w14:textId="77777777" w:rsidR="009C7D39" w:rsidRDefault="009C7D39" w:rsidP="009C7D39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Dysponują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potencjałem technicznym</w:t>
      </w:r>
      <w:r w:rsidR="00DD35FC">
        <w:rPr>
          <w:rFonts w:ascii="Times New Roman" w:eastAsia="Times New Roman" w:hAnsi="Times New Roman" w:cs="Times New Roman"/>
          <w:sz w:val="24"/>
          <w:szCs w:val="24"/>
          <w:lang w:eastAsia="pl-PL"/>
        </w:rPr>
        <w:t>, zasobami finansowymi</w:t>
      </w:r>
      <w:r w:rsidRPr="008D3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osobami zdolnymi do wykonania zamówienia.</w:t>
      </w:r>
    </w:p>
    <w:p w14:paraId="54D9C35D" w14:textId="77777777" w:rsidR="009C7D39" w:rsidRDefault="009C7D39" w:rsidP="009C7D39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C7D39">
        <w:rPr>
          <w:rFonts w:ascii="Times New Roman" w:hAnsi="Times New Roman" w:cs="Times New Roman"/>
          <w:sz w:val="24"/>
          <w:szCs w:val="24"/>
        </w:rPr>
        <w:t>Warunek ten zostanie uznany za spełniony na podstawie oświadczenia załączonego do oferty.</w:t>
      </w:r>
    </w:p>
    <w:p w14:paraId="4128A951" w14:textId="37436A74" w:rsidR="00C85468" w:rsidRPr="00982715" w:rsidRDefault="00F405D1" w:rsidP="00C85468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hAnsi="Times New Roman" w:cs="Times New Roman"/>
          <w:sz w:val="24"/>
          <w:szCs w:val="24"/>
        </w:rPr>
        <w:t>Posiadają polisę ubezpieczeniową</w:t>
      </w:r>
      <w:r w:rsidR="00C85468" w:rsidRPr="00982715">
        <w:rPr>
          <w:rFonts w:ascii="Times New Roman" w:hAnsi="Times New Roman" w:cs="Times New Roman"/>
          <w:sz w:val="24"/>
          <w:szCs w:val="24"/>
        </w:rPr>
        <w:t xml:space="preserve"> </w:t>
      </w:r>
      <w:r w:rsidRPr="00982715">
        <w:rPr>
          <w:rFonts w:ascii="Times New Roman" w:hAnsi="Times New Roman" w:cs="Times New Roman"/>
          <w:sz w:val="24"/>
          <w:szCs w:val="24"/>
        </w:rPr>
        <w:t xml:space="preserve">od odpowiedzialności cywilnej w zakresie prowadzenia działalności zgodnej z przedmiotem zamówienia </w:t>
      </w:r>
      <w:r w:rsidR="006A3B58" w:rsidRPr="00982715">
        <w:rPr>
          <w:rFonts w:ascii="Times New Roman" w:hAnsi="Times New Roman" w:cs="Times New Roman"/>
          <w:sz w:val="24"/>
          <w:szCs w:val="24"/>
        </w:rPr>
        <w:t>na kwotę minimum 2 0</w:t>
      </w:r>
      <w:r w:rsidR="00C85468" w:rsidRPr="00982715">
        <w:rPr>
          <w:rFonts w:ascii="Times New Roman" w:hAnsi="Times New Roman" w:cs="Times New Roman"/>
          <w:sz w:val="24"/>
          <w:szCs w:val="24"/>
        </w:rPr>
        <w:t>00 000,00 zł.</w:t>
      </w:r>
    </w:p>
    <w:p w14:paraId="4FF45CCB" w14:textId="6251CC86" w:rsidR="00C85468" w:rsidRPr="00982715" w:rsidRDefault="00C85468" w:rsidP="00C85468">
      <w:pPr>
        <w:pStyle w:val="Akapitzlist"/>
        <w:shd w:val="clear" w:color="auto" w:fill="FFFFFF"/>
        <w:spacing w:after="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uznany za spełniony, jeżeli Oferent przedłoży do Formularza ofertowego </w:t>
      </w:r>
      <w:r w:rsidR="00AC519D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polisy</w:t>
      </w:r>
      <w:r w:rsidR="008C2622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potwierdzoną za zgodność z oryginałem przez Oferenta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36CADD1" w14:textId="1AD59843" w:rsidR="00970740" w:rsidRDefault="009D4B6D" w:rsidP="00831A93">
      <w:pPr>
        <w:pStyle w:val="Akapitzlist"/>
        <w:numPr>
          <w:ilvl w:val="0"/>
          <w:numId w:val="17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Wpłata wadium w wysokości </w:t>
      </w:r>
      <w:r w:rsidR="00152578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PLN</w:t>
      </w:r>
      <w:r w:rsidR="00312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konto zamawiającego.</w:t>
      </w:r>
      <w:r w:rsidR="00093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3D1D" w:rsidRPr="00C854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uznany za spełniony, jeżeli Oferent przedłoży do Formularza ofertowego </w:t>
      </w:r>
      <w:r w:rsidR="00B00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dowód wpłaty wadium, a w przypadku wadium wpłacanego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00B75">
        <w:rPr>
          <w:rFonts w:ascii="Times New Roman" w:eastAsia="Times New Roman" w:hAnsi="Times New Roman" w:cs="Times New Roman"/>
          <w:sz w:val="24"/>
          <w:szCs w:val="24"/>
          <w:lang w:eastAsia="pl-PL"/>
        </w:rPr>
        <w:t>w pieniądzu, wniesiona kwota zostanie zarejestrowana na koncie zamawiającego przed upływem terminu składania ofert.</w:t>
      </w:r>
    </w:p>
    <w:p w14:paraId="224397CD" w14:textId="77777777" w:rsidR="00093D1D" w:rsidRPr="00312001" w:rsidRDefault="00093D1D" w:rsidP="00093D1D">
      <w:pPr>
        <w:pStyle w:val="Akapitzlist"/>
        <w:shd w:val="clear" w:color="auto" w:fill="FFFFFF"/>
        <w:spacing w:after="0" w:line="276" w:lineRule="auto"/>
        <w:ind w:left="13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047A47" w14:textId="77777777" w:rsidR="00AF6468" w:rsidRPr="005251DE" w:rsidRDefault="00F053F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Kryteria </w:t>
      </w:r>
      <w:r w:rsidR="00CD1041"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wyboru</w:t>
      </w:r>
      <w:r w:rsidRPr="005251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oferty</w:t>
      </w:r>
    </w:p>
    <w:p w14:paraId="43D3C9CA" w14:textId="0F3EFD3D" w:rsidR="00AF6468" w:rsidRDefault="00AF6468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Wy</w:t>
      </w:r>
      <w:r w:rsidR="007979D7"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konawcy, </w:t>
      </w:r>
      <w:r w:rsidR="008B4CEC" w:rsidRPr="008B4CE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warunki udziału w postępowaniu ofertowym zostaną dopuszczeni do konkursu ofert, który zostanie przeprowadzony na podstawie kryteriów wyboru ofert</w:t>
      </w:r>
      <w:r w:rsid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6382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bór najkorzystniejszej oferty nastąpi w oparciu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9D7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 kryteria:</w:t>
      </w:r>
    </w:p>
    <w:p w14:paraId="2EF1159D" w14:textId="77777777" w:rsidR="005B5139" w:rsidRPr="007979D7" w:rsidRDefault="005B5139" w:rsidP="00C85030">
      <w:pPr>
        <w:shd w:val="clear" w:color="auto" w:fill="FFFFFF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6E998" w14:textId="157265D0" w:rsidR="00AF6468" w:rsidRPr="00A6206B" w:rsidRDefault="002B3A20" w:rsidP="000174B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3" w:name="_Hlk493843414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</w:t>
      </w:r>
      <w:r w:rsidR="00CD1041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ena </w:t>
      </w:r>
      <w:r w:rsidR="00287A84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ne</w:t>
      </w:r>
      <w:r w:rsidR="00CD1041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tto</w:t>
      </w:r>
      <w:r w:rsidR="000174BB" w:rsidRPr="004A14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wykonania usługi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waga kryterium 4</w:t>
      </w:r>
      <w:r w:rsidR="00CD1041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0%</w:t>
      </w:r>
    </w:p>
    <w:p w14:paraId="5CCC69F2" w14:textId="77777777" w:rsidR="00287A84" w:rsidRP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87A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14:paraId="29096153" w14:textId="2907C2ED" w:rsidR="00287A84" w:rsidRDefault="002B3A20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287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ena netto wykonania usługi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7A8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CN1KWP</w:t>
      </w:r>
      <w:r w:rsidR="00287A84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14:paraId="24CC3102" w14:textId="4B5F0CBA" w:rsidR="00A3203A" w:rsidRPr="00C51D7D" w:rsidRDefault="00A3203A" w:rsidP="00C51D7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za 1 </w:t>
      </w:r>
      <w:proofErr w:type="spellStart"/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7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A03E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30758">
        <w:rPr>
          <w:rFonts w:ascii="Times New Roman" w:eastAsia="Times New Roman" w:hAnsi="Times New Roman" w:cs="Times New Roman"/>
          <w:sz w:val="24"/>
          <w:szCs w:val="24"/>
          <w:lang w:eastAsia="pl-PL"/>
        </w:rPr>
        <w:t>680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– 100 pkt</w:t>
      </w:r>
    </w:p>
    <w:p w14:paraId="5ED83A76" w14:textId="7787A853" w:rsidR="00C51D7D" w:rsidRPr="00C51D7D" w:rsidRDefault="00C51D7D" w:rsidP="00C51D7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za 1 </w:t>
      </w:r>
      <w:proofErr w:type="spellStart"/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</w:t>
      </w:r>
      <w:r w:rsidR="00A03E5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30758">
        <w:rPr>
          <w:rFonts w:ascii="Times New Roman" w:eastAsia="Times New Roman" w:hAnsi="Times New Roman" w:cs="Times New Roman"/>
          <w:sz w:val="24"/>
          <w:szCs w:val="24"/>
          <w:lang w:eastAsia="pl-PL"/>
        </w:rPr>
        <w:t>68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a </w:t>
      </w:r>
      <w:r w:rsidR="00A03E5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000 PLN – 75 pkt</w:t>
      </w:r>
    </w:p>
    <w:p w14:paraId="1A2D6A8A" w14:textId="160B94C4" w:rsidR="00C51D7D" w:rsidRPr="00C51D7D" w:rsidRDefault="00A03E50" w:rsidP="00C51D7D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między 5001 a 6</w:t>
      </w:r>
      <w:r w:rsidR="00C51D7D"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000 PLN – 50 pkt</w:t>
      </w:r>
    </w:p>
    <w:p w14:paraId="41F37A48" w14:textId="5A054A6F" w:rsidR="00C51D7D" w:rsidRPr="00C51D7D" w:rsidRDefault="00A03E50" w:rsidP="00C51D7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 za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powyzej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6000</w:t>
      </w:r>
      <w:r w:rsidR="00C51D7D"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– 25 pkt</w:t>
      </w:r>
    </w:p>
    <w:p w14:paraId="379A36CD" w14:textId="42636CB3" w:rsidR="00287A84" w:rsidRDefault="00287A84" w:rsidP="00287A84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Ceny zostaną zaokrąglone do dwóch miejsc po przecinku.</w:t>
      </w:r>
    </w:p>
    <w:p w14:paraId="003954C3" w14:textId="77777777" w:rsidR="007F73A6" w:rsidRDefault="007F73A6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C7C31A" w14:textId="77777777" w:rsidR="007F73A6" w:rsidRDefault="007F73A6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352419" w14:textId="32755EEF" w:rsidR="00287A84" w:rsidRDefault="00287A84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kryterium odbędzie się na podstawie ceny netto umieszczonej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14:paraId="3BB6B3D1" w14:textId="77777777" w:rsidR="005B5139" w:rsidRPr="00287A84" w:rsidRDefault="005B5139" w:rsidP="00287A84">
      <w:pPr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D1F82" w14:textId="529801B6" w:rsidR="00BA41E7" w:rsidRPr="00A6206B" w:rsidRDefault="00C51D7D" w:rsidP="00C51D7D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4" w:name="_Hlk489012561"/>
      <w:r w:rsidRPr="00C51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Czas reakcji serwisu w godzinach </w:t>
      </w:r>
      <w:r w:rsidR="000174BB" w:rsidRPr="00C51D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="000174BB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waga </w:t>
      </w:r>
      <w:r w:rsidR="00A6206B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kryterium </w:t>
      </w:r>
      <w:r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E6381A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0174BB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%</w:t>
      </w:r>
    </w:p>
    <w:p w14:paraId="79016A3E" w14:textId="346E8508" w:rsidR="00C51D7D" w:rsidRDefault="00C51D7D" w:rsidP="00C51D7D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Maksymalna ilość punktów 100</w:t>
      </w:r>
    </w:p>
    <w:p w14:paraId="0EF2597A" w14:textId="018CE69A" w:rsidR="00F472C4" w:rsidRPr="00F472C4" w:rsidRDefault="00F472C4" w:rsidP="00C51D7D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C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 serwisu w godzinach (CRS)</w:t>
      </w:r>
    </w:p>
    <w:p w14:paraId="574E9C1C" w14:textId="453EEEA8" w:rsidR="00287A84" w:rsidRDefault="00287A84" w:rsidP="00287A84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16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14:paraId="1D6A82E1" w14:textId="3D01F746" w:rsidR="00C51D7D" w:rsidRPr="00C51D7D" w:rsidRDefault="00C51D7D" w:rsidP="00C51D7D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Liczna Punktów = (Najniższ</w:t>
      </w:r>
      <w:r w:rsidR="00E0780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reakcji serwisu w konkursie ofert / Czas reakcji serwisu Oferenta) * 100</w:t>
      </w:r>
    </w:p>
    <w:p w14:paraId="128709C9" w14:textId="4E37943E" w:rsidR="007A22BD" w:rsidRPr="00191652" w:rsidRDefault="00C51D7D" w:rsidP="00C51D7D">
      <w:pPr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A1427" w:rsidRPr="00191652">
        <w:rPr>
          <w:rFonts w:ascii="Times New Roman" w:hAnsi="Times New Roman" w:cs="Times New Roman"/>
          <w:sz w:val="24"/>
          <w:szCs w:val="24"/>
        </w:rPr>
        <w:t>eryfikacja kryterium odbędzie się na podstawie oferty.</w:t>
      </w:r>
    </w:p>
    <w:bookmarkEnd w:id="4"/>
    <w:p w14:paraId="618F0CEE" w14:textId="77777777" w:rsidR="005B5139" w:rsidRPr="00191652" w:rsidRDefault="005B5139" w:rsidP="004A1427">
      <w:pPr>
        <w:spacing w:after="0"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7EFE70B" w14:textId="4F42C442" w:rsidR="000174BB" w:rsidRPr="00A6206B" w:rsidRDefault="00A6206B" w:rsidP="00A6206B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620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Długość gwarancji na instalację PV w latach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– </w:t>
      </w:r>
      <w:r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waga kryterium 3</w:t>
      </w:r>
      <w:r w:rsidR="00E6381A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</w:t>
      </w:r>
      <w:r w:rsidR="000174BB" w:rsidRPr="00A6206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%</w:t>
      </w:r>
    </w:p>
    <w:p w14:paraId="507A2756" w14:textId="6749F7A7" w:rsidR="00A6206B" w:rsidRDefault="00A6206B" w:rsidP="00A6206B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Maksymalna ilość punktów 100</w:t>
      </w:r>
    </w:p>
    <w:p w14:paraId="1BAE9D92" w14:textId="7DB19DA3" w:rsidR="00F472C4" w:rsidRPr="00F472C4" w:rsidRDefault="00F472C4" w:rsidP="00A6206B">
      <w:pPr>
        <w:pStyle w:val="Akapitzlist"/>
        <w:spacing w:after="0" w:line="276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C4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Długość gwarancji na instalację PV w latach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(DG)</w:t>
      </w:r>
    </w:p>
    <w:p w14:paraId="597F7001" w14:textId="77777777" w:rsidR="005956ED" w:rsidRPr="00191652" w:rsidRDefault="005956ED" w:rsidP="005956ED">
      <w:pPr>
        <w:spacing w:after="0" w:line="276" w:lineRule="auto"/>
        <w:ind w:left="993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165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Sposób przyznawania punktacji:</w:t>
      </w:r>
    </w:p>
    <w:p w14:paraId="6FEBAF06" w14:textId="5432B01F" w:rsidR="00A6206B" w:rsidRPr="00C51D7D" w:rsidRDefault="00A6206B" w:rsidP="00A6206B">
      <w:pPr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Liczna Punktów = (</w:t>
      </w:r>
      <w:r w:rsidRPr="00A6206B">
        <w:rPr>
          <w:rFonts w:ascii="Times New Roman" w:eastAsia="Times New Roman" w:hAnsi="Times New Roman" w:cs="Times New Roman"/>
          <w:sz w:val="24"/>
          <w:szCs w:val="24"/>
          <w:lang w:eastAsia="pl-PL"/>
        </w:rPr>
        <w:t>Czas gwarancji na instalację PV Oferenta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Pr="00A6206B">
        <w:rPr>
          <w:rFonts w:ascii="Times New Roman" w:eastAsia="Times New Roman" w:hAnsi="Times New Roman" w:cs="Times New Roman"/>
          <w:sz w:val="24"/>
          <w:szCs w:val="24"/>
          <w:lang w:eastAsia="pl-PL"/>
        </w:rPr>
        <w:t>Najdłuższy czas gwarancji na instalację PV w konkursie ofert</w:t>
      </w:r>
      <w:r w:rsidRPr="00C51D7D">
        <w:rPr>
          <w:rFonts w:ascii="Times New Roman" w:eastAsia="Times New Roman" w:hAnsi="Times New Roman" w:cs="Times New Roman"/>
          <w:sz w:val="24"/>
          <w:szCs w:val="24"/>
          <w:lang w:eastAsia="pl-PL"/>
        </w:rPr>
        <w:t>) * 100</w:t>
      </w:r>
    </w:p>
    <w:p w14:paraId="1470ADDF" w14:textId="71578D3D" w:rsidR="00884C3A" w:rsidRPr="00191652" w:rsidRDefault="00A6206B" w:rsidP="00A6206B">
      <w:pPr>
        <w:spacing w:after="0" w:line="276" w:lineRule="auto"/>
        <w:ind w:left="1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C59F0" w:rsidRPr="00191652">
        <w:rPr>
          <w:rFonts w:ascii="Times New Roman" w:hAnsi="Times New Roman" w:cs="Times New Roman"/>
          <w:sz w:val="24"/>
          <w:szCs w:val="24"/>
        </w:rPr>
        <w:t>eryfikacja kryterium odbędzie się na podstawie oferty.</w:t>
      </w:r>
    </w:p>
    <w:bookmarkEnd w:id="3"/>
    <w:p w14:paraId="41CB0DAB" w14:textId="77777777" w:rsidR="004A1427" w:rsidRPr="00191652" w:rsidRDefault="004A1427" w:rsidP="004A1427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6F95FEF8" w14:textId="77777777" w:rsidR="00E6381A" w:rsidRPr="00F472C4" w:rsidRDefault="00E6381A" w:rsidP="00E6381A">
      <w:pPr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90724517"/>
      <w:bookmarkStart w:id="6" w:name="_Hlk493843425"/>
      <w:r w:rsidRPr="00F472C4">
        <w:rPr>
          <w:rFonts w:ascii="Times New Roman" w:hAnsi="Times New Roman" w:cs="Times New Roman"/>
          <w:sz w:val="24"/>
          <w:szCs w:val="24"/>
        </w:rPr>
        <w:t>Łączna liczba punktów zostanie określona na podstawie poniższego wzoru:</w:t>
      </w:r>
    </w:p>
    <w:p w14:paraId="68637611" w14:textId="0F2B046F" w:rsidR="00E6381A" w:rsidRPr="00F472C4" w:rsidRDefault="00E6381A" w:rsidP="00E6381A">
      <w:pPr>
        <w:spacing w:after="0" w:line="276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2C4">
        <w:rPr>
          <w:rFonts w:ascii="Times New Roman" w:hAnsi="Times New Roman" w:cs="Times New Roman"/>
          <w:b/>
          <w:sz w:val="24"/>
          <w:szCs w:val="24"/>
        </w:rPr>
        <w:t>∑ = 0,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4</w:t>
      </w:r>
      <w:r w:rsidRPr="00F472C4">
        <w:rPr>
          <w:rFonts w:ascii="Times New Roman" w:hAnsi="Times New Roman" w:cs="Times New Roman"/>
          <w:b/>
          <w:sz w:val="24"/>
          <w:szCs w:val="24"/>
        </w:rPr>
        <w:t>*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01">
        <w:rPr>
          <w:rFonts w:ascii="Times New Roman" w:hAnsi="Times New Roman" w:cs="Times New Roman"/>
          <w:b/>
          <w:sz w:val="24"/>
          <w:szCs w:val="24"/>
        </w:rPr>
        <w:t xml:space="preserve">liczba punktów za 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CN1KWP</w:t>
      </w:r>
      <w:r w:rsidRPr="00F472C4">
        <w:rPr>
          <w:rFonts w:ascii="Times New Roman" w:hAnsi="Times New Roman" w:cs="Times New Roman"/>
          <w:b/>
          <w:sz w:val="24"/>
          <w:szCs w:val="24"/>
        </w:rPr>
        <w:t xml:space="preserve"> + 0,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3</w:t>
      </w:r>
      <w:r w:rsidRPr="00F472C4">
        <w:rPr>
          <w:rFonts w:ascii="Times New Roman" w:hAnsi="Times New Roman" w:cs="Times New Roman"/>
          <w:b/>
          <w:sz w:val="24"/>
          <w:szCs w:val="24"/>
        </w:rPr>
        <w:t>*</w:t>
      </w:r>
      <w:r w:rsidR="00C25301" w:rsidRPr="00C2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01">
        <w:rPr>
          <w:rFonts w:ascii="Times New Roman" w:hAnsi="Times New Roman" w:cs="Times New Roman"/>
          <w:b/>
          <w:sz w:val="24"/>
          <w:szCs w:val="24"/>
        </w:rPr>
        <w:t xml:space="preserve">liczba punktów za 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CRS</w:t>
      </w:r>
      <w:r w:rsidRPr="00F472C4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0,3</w:t>
      </w:r>
      <w:r w:rsidRPr="00F472C4">
        <w:rPr>
          <w:rFonts w:ascii="Times New Roman" w:hAnsi="Times New Roman" w:cs="Times New Roman"/>
          <w:b/>
          <w:sz w:val="24"/>
          <w:szCs w:val="24"/>
        </w:rPr>
        <w:t>*</w:t>
      </w:r>
      <w:r w:rsidR="00C25301" w:rsidRPr="00C2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01">
        <w:rPr>
          <w:rFonts w:ascii="Times New Roman" w:hAnsi="Times New Roman" w:cs="Times New Roman"/>
          <w:b/>
          <w:sz w:val="24"/>
          <w:szCs w:val="24"/>
        </w:rPr>
        <w:t xml:space="preserve">liczba punktów za </w:t>
      </w:r>
      <w:r w:rsidR="00F472C4" w:rsidRPr="00F472C4">
        <w:rPr>
          <w:rFonts w:ascii="Times New Roman" w:hAnsi="Times New Roman" w:cs="Times New Roman"/>
          <w:b/>
          <w:sz w:val="24"/>
          <w:szCs w:val="24"/>
        </w:rPr>
        <w:t>DG</w:t>
      </w:r>
    </w:p>
    <w:p w14:paraId="4AB546DD" w14:textId="09C271B1" w:rsidR="00E6381A" w:rsidRDefault="00E6381A" w:rsidP="00E6381A">
      <w:p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F472C4">
        <w:rPr>
          <w:rFonts w:ascii="Times New Roman" w:hAnsi="Times New Roman" w:cs="Times New Roman"/>
          <w:sz w:val="24"/>
          <w:szCs w:val="24"/>
          <w:u w:val="single"/>
        </w:rPr>
        <w:t>Zamówienie zostanie udzielone Oferentowi, który otrzyma najwyższą liczbę punktów</w:t>
      </w:r>
      <w:r w:rsidRPr="00F472C4">
        <w:rPr>
          <w:rFonts w:ascii="Arial" w:hAnsi="Arial" w:cs="Arial"/>
          <w:sz w:val="20"/>
          <w:szCs w:val="20"/>
        </w:rPr>
        <w:t>.</w:t>
      </w:r>
    </w:p>
    <w:p w14:paraId="03904728" w14:textId="1B1C5D16" w:rsidR="00312001" w:rsidRDefault="00312001" w:rsidP="00E6381A">
      <w:p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</w:p>
    <w:p w14:paraId="2A2BCDA4" w14:textId="34A1740E" w:rsidR="00312001" w:rsidRDefault="00312001" w:rsidP="00312001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12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 dotyczące Wadium</w:t>
      </w:r>
    </w:p>
    <w:p w14:paraId="30EE077E" w14:textId="13E5E76A" w:rsidR="00312001" w:rsidRPr="00982715" w:rsidRDefault="00312001" w:rsidP="00312001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 w:rsidRPr="0098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Wykonawca jest zobowią</w:t>
      </w:r>
      <w:r w:rsidR="0068655B" w:rsidRPr="0098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zany wnieść wadium w wysokości 2</w:t>
      </w:r>
      <w:r w:rsidRPr="0098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0.000,00 PLN (słownie: </w:t>
      </w:r>
      <w:r w:rsidR="0068655B" w:rsidRPr="0098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dwadzieścia</w:t>
      </w:r>
      <w:r w:rsidRPr="0098271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tysięcy złotych).</w:t>
      </w:r>
    </w:p>
    <w:p w14:paraId="1EE588EE" w14:textId="4217429A" w:rsidR="00312001" w:rsidRDefault="00312001" w:rsidP="00312001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Wadium może być wniesione w jednej lub kilku następujących formach:</w:t>
      </w:r>
    </w:p>
    <w:p w14:paraId="1162DA4D" w14:textId="70FEE6AB" w:rsidR="00312001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a) pieniądzu;</w:t>
      </w:r>
    </w:p>
    <w:p w14:paraId="2DCBEDCD" w14:textId="39DC43D3" w:rsidR="00312001" w:rsidRPr="0068655B" w:rsidRDefault="0068655B" w:rsidP="0068655B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b) p</w:t>
      </w:r>
      <w:r w:rsidR="003120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oręczeniach bankowych lub poręczeniach spółdzielczej kasy oszczędnościowo-kredytowej, z tym, że poręczenie kasy jest zawsze poręczeniem pieniężnym;</w:t>
      </w:r>
    </w:p>
    <w:p w14:paraId="309E52F3" w14:textId="5E25974D" w:rsidR="00312001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c) gwarancjach bankowych;</w:t>
      </w:r>
    </w:p>
    <w:p w14:paraId="632A59EF" w14:textId="039CB3E2" w:rsidR="00312001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d) gwarancjach ubezpieczeniowych;</w:t>
      </w:r>
    </w:p>
    <w:p w14:paraId="1B14B6BE" w14:textId="05B2C301" w:rsidR="0068655B" w:rsidRPr="00093D1D" w:rsidRDefault="00312001" w:rsidP="00093D1D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e) poręczeniach udzielanych przez podmioty, o których mowa w art. 6b ust. 5 pkt. 2 ustawy z dnia 9 listopada 2000 r. o utworzeniu Polskiej Agencji Rozwoju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Przedsięborczości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( Dz. U. z 2016 r. poz. 359).</w:t>
      </w:r>
    </w:p>
    <w:p w14:paraId="33CE52E0" w14:textId="2B24B17D" w:rsidR="00312001" w:rsidRDefault="00312001" w:rsidP="00312001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Wadium wnoszone w pieniądzu należy wpłacić przelewem na następujący rachunek bankowy Zamawiającego:</w:t>
      </w:r>
    </w:p>
    <w:p w14:paraId="75F9ED4F" w14:textId="77777777" w:rsidR="007F73A6" w:rsidRDefault="007F73A6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39B9DEA7" w14:textId="1994A13A" w:rsidR="00312001" w:rsidRPr="00221F3E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BANK</w:t>
      </w:r>
      <w:r w:rsidR="00221F3E"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 PKO S.A. I Oddział / Opoczno</w:t>
      </w:r>
    </w:p>
    <w:p w14:paraId="2CA3E08A" w14:textId="04033202" w:rsidR="00312001" w:rsidRPr="00221F3E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Nr rachunku:</w:t>
      </w:r>
      <w:r w:rsidR="00221F3E"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56 1240 3129 1111 0000 2755 4256</w:t>
      </w:r>
    </w:p>
    <w:p w14:paraId="06BF5ADD" w14:textId="44D79CBC" w:rsidR="00312001" w:rsidRDefault="00312001" w:rsidP="00312001">
      <w:pPr>
        <w:pStyle w:val="Akapitzlist"/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adnotacją „Wadium – </w:t>
      </w:r>
      <w:proofErr w:type="spellStart"/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zpytanie</w:t>
      </w:r>
      <w:proofErr w:type="spellEnd"/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ofertowe nr</w:t>
      </w:r>
      <w:r w:rsidR="00221F3E"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 1</w:t>
      </w:r>
      <w:r w:rsidRPr="00221F3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19C9590F" w14:textId="690098FA" w:rsidR="00312001" w:rsidRPr="00312001" w:rsidRDefault="00312001" w:rsidP="00312001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31200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skuteczne wniesienie wadium w pieniądzu, zamawiający uzna wadium, które znajdzie się na rachunku bankowym zamawiającego </w:t>
      </w:r>
      <w:r w:rsidRPr="0031200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przed upływem terminu składania ofert.</w:t>
      </w:r>
    </w:p>
    <w:p w14:paraId="56F9A5E1" w14:textId="1011D53B" w:rsidR="00312001" w:rsidRDefault="00DD126D" w:rsidP="00312001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W przypadku wnoszenia wadium w formie gwarancji bankowej lub ubezpieczeniowej, gwarancja musi być gwarancją nieodwołalną, bezwarunkową i płatną na pierwsze pisemne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żadanie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zamawiającego, sporządzone zgodnie z obowiązującymi przepisami </w:t>
      </w:r>
      <w:r w:rsidR="007F73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i powinna zawierać następujące elementy:</w:t>
      </w:r>
    </w:p>
    <w:p w14:paraId="2D6D069F" w14:textId="0CD704EA" w:rsidR="00DD126D" w:rsidRDefault="00DD126D" w:rsidP="00DD126D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Nazwę dającego zlecenie (wykonawcy), beneficjenta gwarancji (zamawiającego), gwaranta (banku lub instytucji ubezpieczeniowej udzielającej gwarancji) oraz wskazanie ich siedzib;</w:t>
      </w:r>
    </w:p>
    <w:p w14:paraId="2FE449DE" w14:textId="694BE7D1" w:rsidR="00DD126D" w:rsidRDefault="00DD126D" w:rsidP="00DD126D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Kwotę gwarancji;</w:t>
      </w:r>
    </w:p>
    <w:p w14:paraId="200936C3" w14:textId="19972D04" w:rsidR="00DD126D" w:rsidRDefault="00DD126D" w:rsidP="00DD126D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Termin ważności gwarancji w formule: „od dnia…..- do dnia……”</w:t>
      </w:r>
    </w:p>
    <w:p w14:paraId="57A6A46E" w14:textId="012808AD" w:rsidR="00DD126D" w:rsidRDefault="00DD126D" w:rsidP="00DD126D">
      <w:pPr>
        <w:pStyle w:val="Akapitzlist"/>
        <w:numPr>
          <w:ilvl w:val="0"/>
          <w:numId w:val="44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Zobowiązanie gwaranta do zapłacenia kwoty gwarancji na pierwsze żądanie zamawiającego w sytuacjach określonych w art. 46 ust. 4a oraz ust. 5 ustawy z dnia 29 stycznia 2004 r. Prawo Zamówień Publicznych.</w:t>
      </w:r>
    </w:p>
    <w:p w14:paraId="77E181E0" w14:textId="04DBD93A" w:rsidR="00DD126D" w:rsidRDefault="00DD126D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przypadku wnoszenia wadium w formie innej niż pieniężna, zamawiający wymaga oryginału dokumentu wadialnego (gwarancji lub poręczenia).</w:t>
      </w:r>
    </w:p>
    <w:p w14:paraId="01293594" w14:textId="6A6EA484" w:rsidR="008961DF" w:rsidRDefault="008961DF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Wadium musi zabezpieczać ofertę przez cały okres związania ofertą, począwszy od dnia, w którym upływa termin składania ofert.</w:t>
      </w:r>
    </w:p>
    <w:p w14:paraId="31AA5171" w14:textId="38A80E49" w:rsidR="008961DF" w:rsidRDefault="008961DF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Zamawiający zwraca wadium wszystkim wykonawcom niezwłocznie po wyborze oferty najkorzystniejszej lub unieważnieniu postępowania, z wyjątkiem wykonawcy, którego oferta została wybrana jako najkorzystniejsza, z zastrzeżeniem przypadku określonego w art. 46 ust. 4a ustawy.</w:t>
      </w:r>
    </w:p>
    <w:p w14:paraId="2238CC94" w14:textId="689E2F4A" w:rsidR="008961DF" w:rsidRDefault="008961DF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Zamawiający zwraca wadium wykonawcy, którego oferta została wybrana jako najkorzystniejsza niezwłocznie po zawarciu umowy w sprawie zapytania ofertowego.</w:t>
      </w:r>
    </w:p>
    <w:p w14:paraId="17890A2B" w14:textId="2707D9D6" w:rsidR="008961DF" w:rsidRDefault="008961DF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Zamawiający zwraca niezwłocznie wadium, na wniosek wykonawcy, który wycofał ofertę przez upływem terminu składania ofert.</w:t>
      </w:r>
    </w:p>
    <w:p w14:paraId="733CADFF" w14:textId="04D48107" w:rsidR="008961DF" w:rsidRDefault="00BF6DFC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Zamawiający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żada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ponownego wniesienia wadium przez wykonawcę, któremu zwrócono wadium na podstawie 46 ust. 1 ustawy, jeżeli w wyniku rozstrzygnięcia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lastRenderedPageBreak/>
        <w:t>odwołania jego oferta została wybrana jako najkorzystniejsza. Wykonawca wnosi wadium w terminie określonym przez zamawiającego.</w:t>
      </w:r>
    </w:p>
    <w:p w14:paraId="6766A5EF" w14:textId="789B2C2E" w:rsidR="00BF6DFC" w:rsidRDefault="00BF6DFC" w:rsidP="00DD126D">
      <w:pPr>
        <w:pStyle w:val="Akapitzlist"/>
        <w:numPr>
          <w:ilvl w:val="0"/>
          <w:numId w:val="43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Zamawiający zatrzymuje wadium wraz z odsetkami, jeżeli wykonawca, którego oferta została wybrana:</w:t>
      </w:r>
    </w:p>
    <w:p w14:paraId="73FAD692" w14:textId="1A731CB8" w:rsidR="00BF6DFC" w:rsidRDefault="00BF6DFC" w:rsidP="00BF6DFC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Odpmówił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 xml:space="preserve"> podpisania umowy w sprawie zapytania ofertowego, na warunkach określonych w ofercie</w:t>
      </w:r>
    </w:p>
    <w:p w14:paraId="4D2175D7" w14:textId="0228CCFB" w:rsidR="00BF6DFC" w:rsidRPr="00312001" w:rsidRDefault="00BF6DFC" w:rsidP="00BF6DFC">
      <w:pPr>
        <w:pStyle w:val="Akapitzlist"/>
        <w:numPr>
          <w:ilvl w:val="0"/>
          <w:numId w:val="45"/>
        </w:num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Zawarcie umowy w sprawie zapytania ofertowego stało się niemożliwe z przyczyn leżących po stronie wykonawcy.</w:t>
      </w:r>
    </w:p>
    <w:bookmarkEnd w:id="5"/>
    <w:bookmarkEnd w:id="6"/>
    <w:p w14:paraId="276C5A36" w14:textId="77777777" w:rsidR="004A1427" w:rsidRPr="000174BB" w:rsidRDefault="004A1427" w:rsidP="000174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CD9FDD" w14:textId="77777777" w:rsidR="00BA41E7" w:rsidRPr="00BA41E7" w:rsidRDefault="00BA41E7" w:rsidP="00C85030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i termin składania ofert</w:t>
      </w:r>
    </w:p>
    <w:p w14:paraId="257A9763" w14:textId="77777777" w:rsidR="003657CB" w:rsidRPr="003657CB" w:rsidRDefault="00163391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(przygotowane na wzorze załączonym do niniejszego zapytania ofertowego) należy przesyłać</w:t>
      </w:r>
      <w:r w:rsidR="0036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Zamawiającego:</w:t>
      </w:r>
    </w:p>
    <w:p w14:paraId="6B0E69FC" w14:textId="77777777"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pocztą tradycyjną, </w:t>
      </w:r>
    </w:p>
    <w:p w14:paraId="2304E228" w14:textId="77777777"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elektroniczną </w:t>
      </w:r>
    </w:p>
    <w:p w14:paraId="0D64EAE1" w14:textId="77777777" w:rsidR="003657CB" w:rsidRDefault="003657CB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3391">
        <w:rPr>
          <w:rFonts w:ascii="Times New Roman" w:eastAsia="Times New Roman" w:hAnsi="Times New Roman" w:cs="Times New Roman"/>
          <w:sz w:val="24"/>
          <w:szCs w:val="24"/>
          <w:lang w:eastAsia="pl-PL"/>
        </w:rPr>
        <w:t>lub dostarczyć osobiście.</w:t>
      </w:r>
    </w:p>
    <w:p w14:paraId="7393851D" w14:textId="77777777" w:rsidR="00157462" w:rsidRPr="00F0359F" w:rsidRDefault="00157462" w:rsidP="003657CB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złożenia oferty Zamawiający uznaje datę wpływu dokumentów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6C1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datę otrzymania </w:t>
      </w:r>
      <w:r w:rsidR="006C1B30"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wersji dokumentów.</w:t>
      </w:r>
    </w:p>
    <w:p w14:paraId="7D669F65" w14:textId="77D75766" w:rsidR="00157462" w:rsidRPr="00982715" w:rsidRDefault="00163391" w:rsidP="00C7277F">
      <w:pPr>
        <w:pStyle w:val="Akapitzlist"/>
        <w:numPr>
          <w:ilvl w:val="0"/>
          <w:numId w:val="18"/>
        </w:numPr>
        <w:spacing w:after="0"/>
        <w:ind w:left="13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77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siedziby</w:t>
      </w:r>
      <w:r w:rsidR="00157462" w:rsidRPr="00C7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</w:t>
      </w:r>
      <w:r w:rsidR="00D05B44">
        <w:rPr>
          <w:rFonts w:ascii="Times New Roman" w:eastAsia="Times New Roman" w:hAnsi="Times New Roman" w:cs="Times New Roman"/>
          <w:sz w:val="24"/>
          <w:szCs w:val="24"/>
          <w:lang w:eastAsia="pl-PL"/>
        </w:rPr>
        <w:t>Ceramika Serwis Sp. z o.o.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t>, u</w:t>
      </w:r>
      <w:r w:rsidR="00C7277F" w:rsidRPr="00C7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</w:t>
      </w:r>
      <w:r w:rsidR="00093D1D">
        <w:rPr>
          <w:rFonts w:ascii="Times New Roman" w:eastAsia="Times New Roman" w:hAnsi="Times New Roman" w:cs="Times New Roman"/>
          <w:sz w:val="24"/>
          <w:szCs w:val="24"/>
          <w:lang w:eastAsia="pl-PL"/>
        </w:rPr>
        <w:t>Piotrkowska 83-89,</w:t>
      </w:r>
      <w:r w:rsidR="00C7277F" w:rsidRPr="00C7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93D1D">
        <w:rPr>
          <w:rFonts w:ascii="Times New Roman" w:eastAsia="Times New Roman" w:hAnsi="Times New Roman" w:cs="Times New Roman"/>
          <w:sz w:val="24"/>
          <w:szCs w:val="24"/>
          <w:lang w:eastAsia="pl-PL"/>
        </w:rPr>
        <w:t>26-300 Opoczno</w:t>
      </w:r>
      <w:r w:rsidR="00C72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7462" w:rsidRPr="00C7277F">
        <w:rPr>
          <w:rFonts w:ascii="Times New Roman" w:hAnsi="Times New Roman" w:cs="Times New Roman"/>
          <w:sz w:val="24"/>
          <w:szCs w:val="24"/>
        </w:rPr>
        <w:t xml:space="preserve">adres poczty </w:t>
      </w:r>
      <w:r w:rsidR="00157462" w:rsidRPr="00982715">
        <w:rPr>
          <w:rFonts w:ascii="Times New Roman" w:hAnsi="Times New Roman" w:cs="Times New Roman"/>
          <w:sz w:val="24"/>
          <w:szCs w:val="24"/>
        </w:rPr>
        <w:t xml:space="preserve">elektronicznej </w:t>
      </w:r>
      <w:r w:rsidR="00982715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biuro@ceramika-serwis.pl</w:t>
      </w:r>
    </w:p>
    <w:p w14:paraId="64FDDB41" w14:textId="7201BBE4" w:rsidR="001241CC" w:rsidRPr="00982715" w:rsidRDefault="001241CC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157462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upływa w </w:t>
      </w:r>
      <w:r w:rsidR="00982715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25.10.</w:t>
      </w:r>
      <w:r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</w:t>
      </w:r>
      <w:r w:rsidR="00BF7BD8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1</w:t>
      </w:r>
      <w:r w:rsidR="00C7277F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BF7BD8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9D1264D" w14:textId="03C53760" w:rsidR="00157462" w:rsidRPr="00982715" w:rsidRDefault="00D86A9B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konkursu odbędzie się</w:t>
      </w:r>
      <w:r w:rsidR="00033B64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715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27.10.</w:t>
      </w:r>
      <w:r w:rsidR="00157462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</w:t>
      </w:r>
      <w:r w:rsidR="00157462"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B74212" w14:textId="77777777" w:rsidR="00157462" w:rsidRPr="00982715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O wynikach konkursu, Oferenci zostaną poinformowani drogą elektroniczną, mailową lub listowną.</w:t>
      </w:r>
    </w:p>
    <w:p w14:paraId="7C6E8E2B" w14:textId="77777777" w:rsidR="00157462" w:rsidRPr="00982715" w:rsidRDefault="00157462" w:rsidP="00C85030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rozpatrywane.</w:t>
      </w:r>
    </w:p>
    <w:p w14:paraId="3850FB76" w14:textId="6DC1DFC8" w:rsidR="000226FD" w:rsidRPr="00982715" w:rsidRDefault="00157462" w:rsidP="005B5139">
      <w:pPr>
        <w:pStyle w:val="Akapitzlist"/>
        <w:numPr>
          <w:ilvl w:val="0"/>
          <w:numId w:val="18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 Oferentem, który wygra konkurs ofert zostanie podpisana w terminie dogodnym dla obu stron jednak nie później niż do </w:t>
      </w:r>
      <w:r w:rsidR="00982715"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31.10.</w:t>
      </w:r>
      <w:r w:rsidRPr="009827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 r</w:t>
      </w:r>
      <w:r w:rsidRPr="009827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5CBB0D1" w14:textId="125185AC" w:rsidR="007459F2" w:rsidRDefault="007459F2" w:rsidP="007459F2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2499E2" w14:textId="77777777" w:rsidR="00191652" w:rsidRPr="005B5139" w:rsidRDefault="00191652" w:rsidP="007459F2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4AF853" w14:textId="77777777" w:rsidR="004F0EE1" w:rsidRPr="00C85030" w:rsidRDefault="004F0EE1" w:rsidP="004F0EE1">
      <w:pPr>
        <w:pStyle w:val="Akapitzlist"/>
        <w:numPr>
          <w:ilvl w:val="0"/>
          <w:numId w:val="8"/>
        </w:numPr>
        <w:shd w:val="clear" w:color="auto" w:fill="FFFFFF"/>
        <w:spacing w:line="48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Opis sposobu przygotowania oferty:</w:t>
      </w:r>
    </w:p>
    <w:p w14:paraId="51255D0C" w14:textId="77777777" w:rsidR="004F0EE1" w:rsidRPr="00AF4F75" w:rsidRDefault="004F0EE1" w:rsidP="004F0EE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ma prawo złożyć tylko jedną ofertę. Złożenie większej liczby ofert spowoduje odrzucenie wszystkich ofert złożonych przez danego Wykonawcę.</w:t>
      </w:r>
    </w:p>
    <w:p w14:paraId="216F677C" w14:textId="77777777" w:rsidR="004F0EE1" w:rsidRPr="00AF4F75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F75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konkursu ofert zostaną dopuszczone tylko prawidłowo złożone oferty, czyli:</w:t>
      </w:r>
    </w:p>
    <w:p w14:paraId="49E1B685" w14:textId="77777777"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 zgodne z zapytaniem ofertowym co do przedmiotu zapytania                                     ofertowego.</w:t>
      </w:r>
    </w:p>
    <w:p w14:paraId="7323E82D" w14:textId="77777777"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Przygotowane na formularzu będącym załącznikiem do przedmiotowego zapytania.</w:t>
      </w:r>
    </w:p>
    <w:p w14:paraId="438EFAB6" w14:textId="77777777" w:rsidR="004F0EE1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w terminie przewidzianym na składanie ofert.</w:t>
      </w:r>
    </w:p>
    <w:p w14:paraId="5F34F567" w14:textId="77777777" w:rsidR="004F0EE1" w:rsidRPr="0058723D" w:rsidRDefault="004F0EE1" w:rsidP="004F0EE1">
      <w:pPr>
        <w:pStyle w:val="Akapitzlist"/>
        <w:numPr>
          <w:ilvl w:val="0"/>
          <w:numId w:val="27"/>
        </w:numPr>
        <w:shd w:val="clear" w:color="auto" w:fill="FFFFFF"/>
        <w:spacing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23D">
        <w:rPr>
          <w:rFonts w:ascii="Times New Roman" w:hAnsi="Times New Roman" w:cs="Times New Roman"/>
          <w:sz w:val="24"/>
          <w:szCs w:val="24"/>
        </w:rPr>
        <w:t>Całościowe. Nie dopuszcza się składania ofert częściowych i wariantowych.</w:t>
      </w:r>
    </w:p>
    <w:p w14:paraId="0DB74FBB" w14:textId="77777777" w:rsidR="004F0EE1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8723D">
        <w:rPr>
          <w:rFonts w:ascii="Times New Roman" w:hAnsi="Times New Roman" w:cs="Times New Roman"/>
          <w:sz w:val="24"/>
          <w:szCs w:val="24"/>
        </w:rPr>
        <w:t xml:space="preserve">Przygotowane w języku polskim. </w:t>
      </w:r>
    </w:p>
    <w:p w14:paraId="4C7A6E35" w14:textId="77777777" w:rsidR="004F0EE1" w:rsidRPr="000226FD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0226FD">
        <w:rPr>
          <w:rFonts w:ascii="Times New Roman" w:hAnsi="Times New Roman" w:cs="Times New Roman"/>
          <w:sz w:val="24"/>
          <w:szCs w:val="24"/>
        </w:rPr>
        <w:lastRenderedPageBreak/>
        <w:t xml:space="preserve">Napisane czytelnie oraz podpisane i opieczętowane we wskazanych miejscach. 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podpisana przez osobę(y) upoważnioną(e) do reprezentowania Wykonawcy oraz opatrzona pieczęcią firmową. W przypadku podpisania oferty przez osobę niewymienioną w dokumencie rejestracyjnym Wykonawcy, należy do oferty dołączyć stosowne pełnomocnictwo w oryginale lub kopii poświadczonej </w:t>
      </w:r>
      <w:r w:rsidR="008C2622"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zgodność z oryginałem przez Oferenta</w:t>
      </w:r>
      <w:r w:rsidRPr="000226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FE2C6B7" w14:textId="77777777" w:rsidR="004F0EE1" w:rsidRPr="00982715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715">
        <w:rPr>
          <w:rFonts w:ascii="Times New Roman" w:hAnsi="Times New Roman" w:cs="Times New Roman"/>
          <w:sz w:val="24"/>
          <w:szCs w:val="24"/>
        </w:rPr>
        <w:t>Z ceną w polskich złotych.</w:t>
      </w:r>
    </w:p>
    <w:p w14:paraId="09EE1DB2" w14:textId="073C7AF0" w:rsidR="004F0EE1" w:rsidRPr="00982715" w:rsidRDefault="004F0EE1" w:rsidP="004F0EE1">
      <w:pPr>
        <w:pStyle w:val="Akapitzlist"/>
        <w:numPr>
          <w:ilvl w:val="0"/>
          <w:numId w:val="27"/>
        </w:numPr>
        <w:spacing w:after="0" w:line="276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2715">
        <w:rPr>
          <w:rFonts w:ascii="Times New Roman" w:hAnsi="Times New Roman" w:cs="Times New Roman"/>
          <w:sz w:val="24"/>
          <w:szCs w:val="24"/>
        </w:rPr>
        <w:t xml:space="preserve">Posiadające termin ważności oferty minimum </w:t>
      </w:r>
      <w:r w:rsidR="00982715" w:rsidRPr="00982715">
        <w:rPr>
          <w:rFonts w:ascii="Times New Roman" w:hAnsi="Times New Roman" w:cs="Times New Roman"/>
          <w:sz w:val="24"/>
          <w:szCs w:val="24"/>
        </w:rPr>
        <w:t>30 dni</w:t>
      </w:r>
      <w:r w:rsidRPr="00982715">
        <w:rPr>
          <w:rFonts w:ascii="Times New Roman" w:hAnsi="Times New Roman" w:cs="Times New Roman"/>
          <w:sz w:val="24"/>
          <w:szCs w:val="24"/>
        </w:rPr>
        <w:t>.</w:t>
      </w:r>
    </w:p>
    <w:p w14:paraId="0EF5E685" w14:textId="77777777" w:rsidR="004F0EE1" w:rsidRPr="00982715" w:rsidRDefault="004F0EE1" w:rsidP="004F0EE1">
      <w:pPr>
        <w:pStyle w:val="Akapitzlist"/>
        <w:numPr>
          <w:ilvl w:val="0"/>
          <w:numId w:val="27"/>
        </w:numPr>
        <w:spacing w:line="276" w:lineRule="auto"/>
        <w:ind w:left="1701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82715">
        <w:rPr>
          <w:rFonts w:ascii="Times New Roman" w:hAnsi="Times New Roman" w:cs="Times New Roman"/>
          <w:sz w:val="24"/>
          <w:szCs w:val="24"/>
        </w:rPr>
        <w:t>Posiadające wymagane załączniki.</w:t>
      </w:r>
    </w:p>
    <w:p w14:paraId="0A994048" w14:textId="77777777" w:rsidR="004F0EE1" w:rsidRPr="00CB7936" w:rsidRDefault="004F0EE1" w:rsidP="004F0EE1">
      <w:pPr>
        <w:pStyle w:val="Akapitzlist"/>
        <w:numPr>
          <w:ilvl w:val="0"/>
          <w:numId w:val="26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zawierać następujące oświadczenia i dokumenty:</w:t>
      </w:r>
    </w:p>
    <w:p w14:paraId="3443B3F8" w14:textId="77777777"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ofertowy sporządzony z wykorzystaniem wzoru stanowiącego Załącznik nr 1 do zapytania ofertowego.</w:t>
      </w:r>
    </w:p>
    <w:p w14:paraId="245BF235" w14:textId="77777777" w:rsidR="00A7343B" w:rsidRPr="00F42F66" w:rsidRDefault="00A7343B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rejestrowy firmy (KRS / wyciąg z CEIDG / w przypadku spółek cywilnych umowa spółki wraz z aneksami). </w:t>
      </w:r>
    </w:p>
    <w:p w14:paraId="7667AF2C" w14:textId="1B40D8B8"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powiązań kapitałowych lub osobowych (Załącznik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nr 2).</w:t>
      </w:r>
    </w:p>
    <w:p w14:paraId="02B8159D" w14:textId="77777777" w:rsidR="001F5839" w:rsidRPr="001F5839" w:rsidRDefault="001F5839" w:rsidP="001F5839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 (Załącznik nr 3</w:t>
      </w:r>
      <w:r w:rsidRPr="00CB793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B21C76E" w14:textId="1B214315" w:rsidR="004F0EE1" w:rsidRPr="000E0132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Karty techniczne proponowanych paneli fotowoltaicznych oraz inwerterów, wraz z certyfikatami</w:t>
      </w:r>
      <w:r w:rsidR="00D51D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1D4F" w:rsidRPr="00F00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(dopuszczalne zarówno w języku polskim jak i w języku angielskim)</w:t>
      </w: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ECA4ED" w14:textId="77777777" w:rsidR="004F0EE1" w:rsidRDefault="004F0EE1" w:rsidP="004F0EE1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Dowody posiadanego doświadczenia (</w:t>
      </w:r>
      <w:r w:rsidR="000E0132"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postaci listów referencyjnych</w:t>
      </w:r>
      <w:r w:rsidRPr="000E0132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567FDA1C" w14:textId="21C6DDA4" w:rsidR="007459F2" w:rsidRDefault="00AA0F71" w:rsidP="000F4672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Oryginał lub kopię polisy </w:t>
      </w:r>
      <w:r w:rsidRP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 odpowiedzialności cywilnej </w:t>
      </w:r>
      <w:r w:rsidR="007F73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53D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prowadzenia działalności zgodnej z przedmiotem zamówienia potwierdzoną za zgodność z oryginałem przez Oferenta.</w:t>
      </w:r>
    </w:p>
    <w:p w14:paraId="01DF3EFD" w14:textId="77777777" w:rsidR="00E6381A" w:rsidRPr="00191652" w:rsidRDefault="00E6381A" w:rsidP="00E6381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490724569"/>
      <w:r w:rsidRPr="00191652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dla osoby reprezentującej firmę (jeżeli dotyczy).</w:t>
      </w:r>
    </w:p>
    <w:p w14:paraId="19A99573" w14:textId="61DB295E" w:rsidR="00970740" w:rsidRPr="00A533B6" w:rsidRDefault="00970740" w:rsidP="00E6381A">
      <w:pPr>
        <w:pStyle w:val="Akapitzlist"/>
        <w:numPr>
          <w:ilvl w:val="0"/>
          <w:numId w:val="12"/>
        </w:numPr>
        <w:shd w:val="clear" w:color="auto" w:fill="FFFFFF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33B6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wpłaty Wadium.</w:t>
      </w:r>
    </w:p>
    <w:bookmarkEnd w:id="7"/>
    <w:p w14:paraId="0BB4D4D0" w14:textId="77777777" w:rsidR="007459F2" w:rsidRPr="00AF4F75" w:rsidRDefault="007459F2" w:rsidP="00AF4F75">
      <w:pPr>
        <w:pStyle w:val="Akapitzlist"/>
        <w:shd w:val="clear" w:color="auto" w:fill="FFFFFF"/>
        <w:spacing w:before="240" w:after="150" w:line="276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54F360" w14:textId="77777777"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Wybór Wykonawcy</w:t>
      </w:r>
    </w:p>
    <w:p w14:paraId="5D096C1C" w14:textId="77777777" w:rsidR="000226FD" w:rsidRDefault="00675E01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wybierze ofertę, która spośród wszystkich poprawnie złożonych otrzyma najwyższą liczbę punktów. Następnie, Wykonawca zostanie zaproszony do podpisania umowy.</w:t>
      </w:r>
    </w:p>
    <w:p w14:paraId="4D855DE4" w14:textId="5B1FDEF3" w:rsidR="007459F2" w:rsidRDefault="007459F2" w:rsidP="007459F2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6FC700" w14:textId="77777777" w:rsidR="00E72A13" w:rsidRPr="002C7EAF" w:rsidRDefault="00E72A13" w:rsidP="00C85030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7E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Wykluczenia</w:t>
      </w:r>
    </w:p>
    <w:p w14:paraId="2B32164E" w14:textId="77777777"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postępowania zostaną wykluczeni Oferenci, którzy są powiązani osobowo lub kapitałowo z Zamawiającym (zgodnie z wytycznymi w zakresie kwalifikowalności w ramach Europejskiego Funduszu Rozwoju Regionalnego, Europejskiego Funduszu Społecznego oraz Funduszu Spójności na lata 2014-2020 z dnia </w:t>
      </w:r>
      <w:r w:rsidR="0037285C">
        <w:rPr>
          <w:rFonts w:ascii="Times New Roman" w:hAnsi="Times New Roman" w:cs="Times New Roman"/>
          <w:sz w:val="24"/>
          <w:szCs w:val="24"/>
        </w:rPr>
        <w:t>19.09.</w:t>
      </w:r>
      <w:r w:rsidR="0037285C" w:rsidRPr="008D3FA9">
        <w:rPr>
          <w:rFonts w:ascii="Times New Roman" w:hAnsi="Times New Roman" w:cs="Times New Roman"/>
          <w:sz w:val="24"/>
          <w:szCs w:val="24"/>
        </w:rPr>
        <w:t>201</w:t>
      </w:r>
      <w:r w:rsidR="0037285C">
        <w:rPr>
          <w:rFonts w:ascii="Times New Roman" w:hAnsi="Times New Roman" w:cs="Times New Roman"/>
          <w:sz w:val="24"/>
          <w:szCs w:val="24"/>
        </w:rPr>
        <w:t>6</w:t>
      </w:r>
      <w:r w:rsidR="0037285C" w:rsidRPr="008D3FA9">
        <w:rPr>
          <w:rFonts w:ascii="Times New Roman" w:hAnsi="Times New Roman" w:cs="Times New Roman"/>
          <w:sz w:val="24"/>
          <w:szCs w:val="24"/>
        </w:rPr>
        <w:t xml:space="preserve"> r.)</w:t>
      </w:r>
    </w:p>
    <w:p w14:paraId="3B8E76DE" w14:textId="6531AB67"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Przez powiązania kapitałowe lub osobowe  rozumie się </w:t>
      </w:r>
      <w:r w:rsidRPr="00E72A13">
        <w:rPr>
          <w:rFonts w:ascii="Times New Roman" w:hAnsi="Times New Roman" w:cs="Times New Roman"/>
          <w:sz w:val="24"/>
          <w:szCs w:val="24"/>
        </w:rPr>
        <w:t xml:space="preserve">wzajemne powiązania między </w:t>
      </w:r>
      <w:r>
        <w:rPr>
          <w:rFonts w:ascii="Times New Roman" w:hAnsi="Times New Roman" w:cs="Times New Roman"/>
          <w:sz w:val="24"/>
          <w:szCs w:val="24"/>
        </w:rPr>
        <w:t>beneficjentem lub osobami upoważ</w:t>
      </w:r>
      <w:r w:rsidRPr="00E72A13">
        <w:rPr>
          <w:rFonts w:ascii="Times New Roman" w:hAnsi="Times New Roman" w:cs="Times New Roman"/>
          <w:sz w:val="24"/>
          <w:szCs w:val="24"/>
        </w:rPr>
        <w:t xml:space="preserve">nionymi do zaciągania zobowiązań </w:t>
      </w:r>
      <w:r w:rsidR="007F73A6">
        <w:rPr>
          <w:rFonts w:ascii="Times New Roman" w:hAnsi="Times New Roman" w:cs="Times New Roman"/>
          <w:sz w:val="24"/>
          <w:szCs w:val="24"/>
        </w:rPr>
        <w:br/>
      </w:r>
      <w:r w:rsidRPr="00E72A13">
        <w:rPr>
          <w:rFonts w:ascii="Times New Roman" w:hAnsi="Times New Roman" w:cs="Times New Roman"/>
          <w:sz w:val="24"/>
          <w:szCs w:val="24"/>
        </w:rPr>
        <w:t xml:space="preserve">w imieniu beneficjenta lub osobami wykonującymi w imieniu beneficjenta czynności związane z przygotowaniem i przeprowadzeniem procedury wyboru wykonawcy a wykonawcą, polegające w szczególności na: </w:t>
      </w:r>
    </w:p>
    <w:p w14:paraId="6372F5E4" w14:textId="77777777"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a) uczestniczeniu w spółce jako wspólnik spółki cywilnej lub spółki osobowej, </w:t>
      </w:r>
    </w:p>
    <w:p w14:paraId="4C502476" w14:textId="77777777"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>b) posiadaniu co na</w:t>
      </w:r>
      <w:r>
        <w:rPr>
          <w:rFonts w:ascii="Times New Roman" w:hAnsi="Times New Roman" w:cs="Times New Roman"/>
          <w:sz w:val="24"/>
          <w:szCs w:val="24"/>
        </w:rPr>
        <w:t>jmniej 10 % udziałów lub akcji,</w:t>
      </w:r>
    </w:p>
    <w:p w14:paraId="3993ADA4" w14:textId="77777777" w:rsid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2A13">
        <w:rPr>
          <w:rFonts w:ascii="Times New Roman" w:hAnsi="Times New Roman" w:cs="Times New Roman"/>
          <w:sz w:val="24"/>
          <w:szCs w:val="24"/>
        </w:rPr>
        <w:t xml:space="preserve">c) pełnieniu funkcji członka organu nadzorczego lub zarządzającego, prokurenta, pełnomocnika, </w:t>
      </w:r>
    </w:p>
    <w:p w14:paraId="71794032" w14:textId="77777777" w:rsidR="00E72A13" w:rsidRPr="00E72A13" w:rsidRDefault="00E72A13" w:rsidP="00675E01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</w:t>
      </w:r>
      <w:r w:rsidRPr="00E72A13">
        <w:rPr>
          <w:rFonts w:ascii="Times New Roman" w:hAnsi="Times New Roman" w:cs="Times New Roman"/>
          <w:sz w:val="24"/>
          <w:szCs w:val="24"/>
        </w:rPr>
        <w:t>eńskim, w stosunku pokrewieństwa lub powinowactwa w linii prostej, pokrewieństwa drugiego stopnia lub powinowactwa drugiego stopnia w linii bocznej lub w stosunku przysposobienia, opieki lub kurateli.</w:t>
      </w:r>
    </w:p>
    <w:p w14:paraId="53A0B347" w14:textId="77777777" w:rsidR="00E72A13" w:rsidRDefault="00E72A13" w:rsidP="007924A6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0512BB" w14:textId="77777777" w:rsidR="00675E01" w:rsidRPr="002C7EAF" w:rsidRDefault="00675E01" w:rsidP="00675E01">
      <w:pPr>
        <w:pStyle w:val="Akapitzlist"/>
        <w:numPr>
          <w:ilvl w:val="0"/>
          <w:numId w:val="8"/>
        </w:numPr>
        <w:shd w:val="clear" w:color="auto" w:fill="FFFFFF"/>
        <w:spacing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Informacje dodatkowe</w:t>
      </w:r>
    </w:p>
    <w:p w14:paraId="62AC6F51" w14:textId="1846FCFA" w:rsidR="00C62196" w:rsidRPr="00C62196" w:rsidRDefault="00C62196" w:rsidP="00191652">
      <w:pPr>
        <w:pStyle w:val="Akapitzlist"/>
        <w:numPr>
          <w:ilvl w:val="0"/>
          <w:numId w:val="23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anulowania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zapytania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terminem jego zakończenia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takiej sytuacji niezwłocznie poinformuje Oferentów, którzy już wysłali oferty</w:t>
      </w:r>
      <w:r w:rsidR="006D46F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969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wyda stosowny komunikat.</w:t>
      </w:r>
    </w:p>
    <w:p w14:paraId="0C375909" w14:textId="77777777" w:rsidR="00C62196" w:rsidRPr="00C62196" w:rsidRDefault="00C62196" w:rsidP="00C6219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zamknięcia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wyłonienia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lub do unieważnienia postępowania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podawania przyczyn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6219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5F633E" w14:textId="77777777" w:rsidR="000E3863" w:rsidRPr="008F53D1" w:rsidRDefault="000E3863" w:rsidP="00FF5056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F53D1">
        <w:rPr>
          <w:rFonts w:ascii="Times New Roman" w:eastAsia="Times New Roman" w:hAnsi="Times New Roman" w:cs="Times New Roman"/>
          <w:sz w:val="24"/>
          <w:szCs w:val="24"/>
        </w:rPr>
        <w:t>Zamawiający przewiduje możliwości dokonywania istotnych zmian umowy zawartej w wyniku przeprowadzonego zapytania ofertowego. Istotne zmiany umowy mogą dotyczyć terminu realizacji zamówienia w przypadku zaistnienia siły wyższej lub czynników po stronie Zamawiającego, które mogłyby spowodować wydłużenie terminu realizacji zamówienia.</w:t>
      </w:r>
    </w:p>
    <w:p w14:paraId="03AD615C" w14:textId="77777777" w:rsidR="00982715" w:rsidRDefault="00FF5056" w:rsidP="00982715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359F">
        <w:rPr>
          <w:rFonts w:ascii="Times New Roman" w:eastAsia="Times New Roman" w:hAnsi="Times New Roman" w:cs="Times New Roman"/>
          <w:sz w:val="24"/>
          <w:szCs w:val="24"/>
          <w:lang w:eastAsia="pl-PL"/>
        </w:rPr>
        <w:t>Dla niniejszego zamówienia nie przewiduje się zamówień uzupełniających.</w:t>
      </w:r>
    </w:p>
    <w:p w14:paraId="23E394A7" w14:textId="3D896B8E" w:rsidR="00675E01" w:rsidRPr="00982715" w:rsidRDefault="00FF5056" w:rsidP="00982715">
      <w:pPr>
        <w:pStyle w:val="Akapitzlist"/>
        <w:numPr>
          <w:ilvl w:val="0"/>
          <w:numId w:val="23"/>
        </w:numPr>
        <w:shd w:val="clear" w:color="auto" w:fill="FFFFFF"/>
        <w:spacing w:before="240" w:after="15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2715">
        <w:rPr>
          <w:rFonts w:ascii="Times New Roman" w:hAnsi="Times New Roman" w:cs="Times New Roman"/>
          <w:sz w:val="24"/>
          <w:szCs w:val="24"/>
        </w:rPr>
        <w:t xml:space="preserve">Wszelkie pytania dotyczące przedmiotowego zamówienia należy kierować do </w:t>
      </w:r>
      <w:r w:rsidR="007F73A6">
        <w:rPr>
          <w:rFonts w:ascii="Times New Roman" w:hAnsi="Times New Roman" w:cs="Times New Roman"/>
          <w:sz w:val="24"/>
          <w:szCs w:val="24"/>
        </w:rPr>
        <w:br/>
      </w:r>
      <w:r w:rsidR="00982715" w:rsidRPr="00982715">
        <w:rPr>
          <w:rFonts w:ascii="Times New Roman" w:hAnsi="Times New Roman" w:cs="Times New Roman"/>
          <w:sz w:val="24"/>
          <w:szCs w:val="24"/>
        </w:rPr>
        <w:t>p. Mariusza Franas</w:t>
      </w:r>
      <w:r w:rsidRPr="00982715">
        <w:rPr>
          <w:rFonts w:ascii="Times New Roman" w:hAnsi="Times New Roman" w:cs="Times New Roman"/>
          <w:sz w:val="24"/>
          <w:szCs w:val="24"/>
        </w:rPr>
        <w:t xml:space="preserve"> na adres mailowy: </w:t>
      </w:r>
      <w:r w:rsidR="00982715" w:rsidRPr="00982715">
        <w:rPr>
          <w:rFonts w:ascii="Times New Roman" w:hAnsi="Times New Roman" w:cs="Times New Roman"/>
          <w:sz w:val="24"/>
          <w:szCs w:val="24"/>
        </w:rPr>
        <w:t>analizy@ceramika-serwis.pl</w:t>
      </w:r>
    </w:p>
    <w:p w14:paraId="3477C803" w14:textId="42F6E978" w:rsidR="000E3863" w:rsidRPr="00EA4A01" w:rsidRDefault="00FF5056" w:rsidP="00F216E9">
      <w:pPr>
        <w:pStyle w:val="Akapitzlist"/>
        <w:numPr>
          <w:ilvl w:val="0"/>
          <w:numId w:val="23"/>
        </w:numPr>
        <w:shd w:val="clear" w:color="auto" w:fill="FFFFFF"/>
        <w:spacing w:before="240" w:after="150" w:line="360" w:lineRule="auto"/>
        <w:ind w:left="1418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A4A01">
        <w:rPr>
          <w:rFonts w:ascii="Times New Roman" w:hAnsi="Times New Roman" w:cs="Times New Roman"/>
          <w:sz w:val="24"/>
          <w:szCs w:val="24"/>
        </w:rPr>
        <w:t xml:space="preserve">Zapytanie ofertowe zostało umieszczone na stronie internetowej </w:t>
      </w:r>
      <w:hyperlink r:id="rId8" w:history="1">
        <w:r w:rsidR="00EA4A01" w:rsidRPr="00EC5235">
          <w:rPr>
            <w:rStyle w:val="Hipercze"/>
            <w:rFonts w:ascii="Arial Narrow" w:hAnsi="Arial Narrow"/>
            <w:sz w:val="20"/>
            <w:szCs w:val="20"/>
          </w:rPr>
          <w:t>www.ceramika-serwis.pl</w:t>
        </w:r>
      </w:hyperlink>
    </w:p>
    <w:p w14:paraId="7240F108" w14:textId="77777777" w:rsidR="00D12D69" w:rsidRPr="00C85030" w:rsidRDefault="00D12D69" w:rsidP="00D12D69">
      <w:pPr>
        <w:pStyle w:val="Akapitzlist"/>
        <w:numPr>
          <w:ilvl w:val="0"/>
          <w:numId w:val="8"/>
        </w:numPr>
        <w:shd w:val="clear" w:color="auto" w:fill="FFFFFF"/>
        <w:spacing w:line="36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Załączniki do zapytania ofertowego</w:t>
      </w:r>
    </w:p>
    <w:p w14:paraId="406BA6DC" w14:textId="77777777" w:rsidR="00D12D69" w:rsidRDefault="00CB7936" w:rsidP="00D12D69">
      <w:pPr>
        <w:pStyle w:val="Akapitzlist"/>
        <w:numPr>
          <w:ilvl w:val="0"/>
          <w:numId w:val="25"/>
        </w:numPr>
        <w:shd w:val="clear" w:color="auto" w:fill="FFFFFF"/>
        <w:spacing w:before="240"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="00D12D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</w:t>
      </w:r>
    </w:p>
    <w:p w14:paraId="7CED0F93" w14:textId="77777777" w:rsidR="009E692C" w:rsidRDefault="00326CFE" w:rsidP="009E692C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2 - Wzór Oświadczenia o braku powiązań kapitałowych lub osobowych. </w:t>
      </w:r>
    </w:p>
    <w:p w14:paraId="2D7B6973" w14:textId="77777777" w:rsidR="00326CFE" w:rsidRDefault="00326CFE" w:rsidP="00E6381A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1418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3 - Wzór Oświadczenia o </w:t>
      </w:r>
      <w:r w:rsidR="009E692C" w:rsidRPr="009E692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dysponowaniu odpowiednim potencjałem technicznym, zasobami finansowymi oraz osobami zdolnymi do wykonania zamówienia.</w:t>
      </w:r>
    </w:p>
    <w:p w14:paraId="10FA465B" w14:textId="77777777" w:rsidR="006512E1" w:rsidRDefault="006512E1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64F397" w14:textId="77777777" w:rsidR="00F42F66" w:rsidRDefault="00F42F66" w:rsidP="00F053F3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GoBack"/>
      <w:bookmarkEnd w:id="8"/>
    </w:p>
    <w:p w14:paraId="24E1F3F9" w14:textId="77777777" w:rsidR="006512E1" w:rsidRDefault="006512E1" w:rsidP="006512E1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47C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A147C9">
        <w:rPr>
          <w:rFonts w:ascii="Times New Roman" w:hAnsi="Times New Roman" w:cs="Times New Roman"/>
          <w:sz w:val="24"/>
          <w:szCs w:val="24"/>
        </w:rPr>
        <w:t xml:space="preserve">.......................................... </w:t>
      </w:r>
    </w:p>
    <w:p w14:paraId="1072CB01" w14:textId="136DF1EA" w:rsidR="00E6381A" w:rsidRPr="00CA7EC8" w:rsidRDefault="006512E1" w:rsidP="00CA7EC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C452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C4524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C4524">
        <w:rPr>
          <w:rFonts w:ascii="Times New Roman" w:hAnsi="Times New Roman" w:cs="Times New Roman"/>
          <w:sz w:val="20"/>
          <w:szCs w:val="20"/>
        </w:rPr>
        <w:t xml:space="preserve"> pieczęć firmowa)</w:t>
      </w:r>
    </w:p>
    <w:sectPr w:rsidR="00E6381A" w:rsidRPr="00CA7EC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7078" w14:textId="77777777" w:rsidR="00903CD1" w:rsidRDefault="00903CD1" w:rsidP="00AE7D6D">
      <w:pPr>
        <w:spacing w:after="0" w:line="240" w:lineRule="auto"/>
      </w:pPr>
      <w:r>
        <w:separator/>
      </w:r>
    </w:p>
  </w:endnote>
  <w:endnote w:type="continuationSeparator" w:id="0">
    <w:p w14:paraId="222D9128" w14:textId="77777777" w:rsidR="00903CD1" w:rsidRDefault="00903CD1" w:rsidP="00AE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A3B53" w14:textId="77777777" w:rsidR="00903CD1" w:rsidRDefault="00903CD1" w:rsidP="00AE7D6D">
      <w:pPr>
        <w:spacing w:after="0" w:line="240" w:lineRule="auto"/>
      </w:pPr>
      <w:r>
        <w:separator/>
      </w:r>
    </w:p>
  </w:footnote>
  <w:footnote w:type="continuationSeparator" w:id="0">
    <w:p w14:paraId="5EDB6930" w14:textId="77777777" w:rsidR="00903CD1" w:rsidRDefault="00903CD1" w:rsidP="00AE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FF8E9" w14:textId="68B8C3ED" w:rsidR="00F67951" w:rsidRDefault="001A181C" w:rsidP="00212F48">
    <w:pPr>
      <w:pStyle w:val="Nagwek"/>
      <w:jc w:val="center"/>
    </w:pPr>
    <w:r w:rsidRPr="004F33F2">
      <w:rPr>
        <w:rFonts w:ascii="Arial Narrow" w:hAnsi="Arial Narrow"/>
        <w:b/>
        <w:noProof/>
      </w:rPr>
      <w:drawing>
        <wp:inline distT="0" distB="0" distL="0" distR="0" wp14:anchorId="13414041" wp14:editId="494AB955">
          <wp:extent cx="5705475" cy="4667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30B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FAF"/>
    <w:multiLevelType w:val="hybridMultilevel"/>
    <w:tmpl w:val="F0E65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73CF2"/>
    <w:multiLevelType w:val="hybridMultilevel"/>
    <w:tmpl w:val="B332FC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59AD"/>
    <w:multiLevelType w:val="hybridMultilevel"/>
    <w:tmpl w:val="313C4F7E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544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16751C5"/>
    <w:multiLevelType w:val="hybridMultilevel"/>
    <w:tmpl w:val="DB24809C"/>
    <w:lvl w:ilvl="0" w:tplc="2EB428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1797418"/>
    <w:multiLevelType w:val="hybridMultilevel"/>
    <w:tmpl w:val="C43CD5CE"/>
    <w:lvl w:ilvl="0" w:tplc="72A467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008B5"/>
    <w:multiLevelType w:val="hybridMultilevel"/>
    <w:tmpl w:val="5062444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0286042"/>
    <w:multiLevelType w:val="hybridMultilevel"/>
    <w:tmpl w:val="D89C8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442E"/>
    <w:multiLevelType w:val="hybridMultilevel"/>
    <w:tmpl w:val="7F80CE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4752B"/>
    <w:multiLevelType w:val="hybridMultilevel"/>
    <w:tmpl w:val="6BDE9472"/>
    <w:lvl w:ilvl="0" w:tplc="63B48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C0326"/>
    <w:multiLevelType w:val="hybridMultilevel"/>
    <w:tmpl w:val="9FB469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B0FC3"/>
    <w:multiLevelType w:val="hybridMultilevel"/>
    <w:tmpl w:val="021668DE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4" w15:restartNumberingAfterBreak="0">
    <w:nsid w:val="33810DE0"/>
    <w:multiLevelType w:val="hybridMultilevel"/>
    <w:tmpl w:val="7B6096B2"/>
    <w:lvl w:ilvl="0" w:tplc="87067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20C6"/>
    <w:multiLevelType w:val="hybridMultilevel"/>
    <w:tmpl w:val="4C1E9172"/>
    <w:lvl w:ilvl="0" w:tplc="85769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9B0D43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17" w15:restartNumberingAfterBreak="0">
    <w:nsid w:val="36D709DF"/>
    <w:multiLevelType w:val="hybridMultilevel"/>
    <w:tmpl w:val="63FC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9525A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938CA"/>
    <w:multiLevelType w:val="hybridMultilevel"/>
    <w:tmpl w:val="9854442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FC233FB"/>
    <w:multiLevelType w:val="hybridMultilevel"/>
    <w:tmpl w:val="6F4AF30C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406BE"/>
    <w:multiLevelType w:val="hybridMultilevel"/>
    <w:tmpl w:val="CEEA846A"/>
    <w:lvl w:ilvl="0" w:tplc="04150017">
      <w:start w:val="1"/>
      <w:numFmt w:val="lowerLetter"/>
      <w:lvlText w:val="%1)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22" w15:restartNumberingAfterBreak="0">
    <w:nsid w:val="45982674"/>
    <w:multiLevelType w:val="hybridMultilevel"/>
    <w:tmpl w:val="DF5E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50FD"/>
    <w:multiLevelType w:val="hybridMultilevel"/>
    <w:tmpl w:val="ECD0A4A6"/>
    <w:lvl w:ilvl="0" w:tplc="0A60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42258B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74AE5"/>
    <w:multiLevelType w:val="hybridMultilevel"/>
    <w:tmpl w:val="4E80D3FE"/>
    <w:lvl w:ilvl="0" w:tplc="41C694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7BA7D75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A086526"/>
    <w:multiLevelType w:val="multilevel"/>
    <w:tmpl w:val="84F4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CB15C5D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E93DCA"/>
    <w:multiLevelType w:val="hybridMultilevel"/>
    <w:tmpl w:val="1E3C59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04EC2"/>
    <w:multiLevelType w:val="hybridMultilevel"/>
    <w:tmpl w:val="3FC24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67CA"/>
    <w:multiLevelType w:val="hybridMultilevel"/>
    <w:tmpl w:val="4720F910"/>
    <w:lvl w:ilvl="0" w:tplc="C7E40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A71BDD"/>
    <w:multiLevelType w:val="hybridMultilevel"/>
    <w:tmpl w:val="F9724362"/>
    <w:lvl w:ilvl="0" w:tplc="4BDCC486">
      <w:start w:val="1"/>
      <w:numFmt w:val="decimal"/>
      <w:lvlText w:val="%1."/>
      <w:lvlJc w:val="left"/>
      <w:pPr>
        <w:ind w:left="15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2" w15:restartNumberingAfterBreak="0">
    <w:nsid w:val="5E1A65E2"/>
    <w:multiLevelType w:val="hybridMultilevel"/>
    <w:tmpl w:val="54107BFC"/>
    <w:lvl w:ilvl="0" w:tplc="0694DEC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0152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96C49"/>
    <w:multiLevelType w:val="hybridMultilevel"/>
    <w:tmpl w:val="A9F832D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2D56"/>
    <w:multiLevelType w:val="hybridMultilevel"/>
    <w:tmpl w:val="FD740D68"/>
    <w:lvl w:ilvl="0" w:tplc="36386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C352E"/>
    <w:multiLevelType w:val="hybridMultilevel"/>
    <w:tmpl w:val="29A0333A"/>
    <w:lvl w:ilvl="0" w:tplc="075EE3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FAA12DF"/>
    <w:multiLevelType w:val="hybridMultilevel"/>
    <w:tmpl w:val="2528FAB4"/>
    <w:lvl w:ilvl="0" w:tplc="EB3855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A515A"/>
    <w:multiLevelType w:val="hybridMultilevel"/>
    <w:tmpl w:val="67D0F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D3545C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C22FF"/>
    <w:multiLevelType w:val="hybridMultilevel"/>
    <w:tmpl w:val="24FC3736"/>
    <w:lvl w:ilvl="0" w:tplc="295CF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F0258"/>
    <w:multiLevelType w:val="hybridMultilevel"/>
    <w:tmpl w:val="0BD2C700"/>
    <w:lvl w:ilvl="0" w:tplc="EFFE80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62C70"/>
    <w:multiLevelType w:val="hybridMultilevel"/>
    <w:tmpl w:val="F31E5ECA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9069B"/>
    <w:multiLevelType w:val="hybridMultilevel"/>
    <w:tmpl w:val="28602E7A"/>
    <w:lvl w:ilvl="0" w:tplc="BB0C41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3"/>
  </w:num>
  <w:num w:numId="3">
    <w:abstractNumId w:val="26"/>
  </w:num>
  <w:num w:numId="4">
    <w:abstractNumId w:val="23"/>
  </w:num>
  <w:num w:numId="5">
    <w:abstractNumId w:val="14"/>
  </w:num>
  <w:num w:numId="6">
    <w:abstractNumId w:val="20"/>
  </w:num>
  <w:num w:numId="7">
    <w:abstractNumId w:val="10"/>
  </w:num>
  <w:num w:numId="8">
    <w:abstractNumId w:val="35"/>
  </w:num>
  <w:num w:numId="9">
    <w:abstractNumId w:val="39"/>
  </w:num>
  <w:num w:numId="10">
    <w:abstractNumId w:val="28"/>
  </w:num>
  <w:num w:numId="11">
    <w:abstractNumId w:val="1"/>
  </w:num>
  <w:num w:numId="12">
    <w:abstractNumId w:val="2"/>
  </w:num>
  <w:num w:numId="13">
    <w:abstractNumId w:val="17"/>
  </w:num>
  <w:num w:numId="14">
    <w:abstractNumId w:val="9"/>
  </w:num>
  <w:num w:numId="15">
    <w:abstractNumId w:val="12"/>
  </w:num>
  <w:num w:numId="16">
    <w:abstractNumId w:val="29"/>
  </w:num>
  <w:num w:numId="17">
    <w:abstractNumId w:val="43"/>
  </w:num>
  <w:num w:numId="18">
    <w:abstractNumId w:val="38"/>
  </w:num>
  <w:num w:numId="19">
    <w:abstractNumId w:val="24"/>
  </w:num>
  <w:num w:numId="20">
    <w:abstractNumId w:val="31"/>
  </w:num>
  <w:num w:numId="21">
    <w:abstractNumId w:val="30"/>
  </w:num>
  <w:num w:numId="22">
    <w:abstractNumId w:val="18"/>
  </w:num>
  <w:num w:numId="23">
    <w:abstractNumId w:val="32"/>
  </w:num>
  <w:num w:numId="24">
    <w:abstractNumId w:val="16"/>
  </w:num>
  <w:num w:numId="25">
    <w:abstractNumId w:val="13"/>
  </w:num>
  <w:num w:numId="26">
    <w:abstractNumId w:val="5"/>
  </w:num>
  <w:num w:numId="27">
    <w:abstractNumId w:val="21"/>
  </w:num>
  <w:num w:numId="28">
    <w:abstractNumId w:val="4"/>
  </w:num>
  <w:num w:numId="29">
    <w:abstractNumId w:val="6"/>
  </w:num>
  <w:num w:numId="30">
    <w:abstractNumId w:val="22"/>
  </w:num>
  <w:num w:numId="31">
    <w:abstractNumId w:val="0"/>
  </w:num>
  <w:num w:numId="32">
    <w:abstractNumId w:val="37"/>
  </w:num>
  <w:num w:numId="33">
    <w:abstractNumId w:val="42"/>
  </w:num>
  <w:num w:numId="34">
    <w:abstractNumId w:val="33"/>
  </w:num>
  <w:num w:numId="35">
    <w:abstractNumId w:val="8"/>
  </w:num>
  <w:num w:numId="36">
    <w:abstractNumId w:val="41"/>
  </w:num>
  <w:num w:numId="37">
    <w:abstractNumId w:val="27"/>
  </w:num>
  <w:num w:numId="38">
    <w:abstractNumId w:val="34"/>
  </w:num>
  <w:num w:numId="39">
    <w:abstractNumId w:val="40"/>
  </w:num>
  <w:num w:numId="40">
    <w:abstractNumId w:val="19"/>
  </w:num>
  <w:num w:numId="41">
    <w:abstractNumId w:val="7"/>
  </w:num>
  <w:num w:numId="42">
    <w:abstractNumId w:val="25"/>
  </w:num>
  <w:num w:numId="43">
    <w:abstractNumId w:val="11"/>
  </w:num>
  <w:num w:numId="44">
    <w:abstractNumId w:val="4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hideSpellingErrors/>
  <w:hideGrammaticalErrors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E"/>
    <w:rsid w:val="000174BB"/>
    <w:rsid w:val="000226FD"/>
    <w:rsid w:val="00023000"/>
    <w:rsid w:val="00032C23"/>
    <w:rsid w:val="00033B64"/>
    <w:rsid w:val="00037444"/>
    <w:rsid w:val="00047DE1"/>
    <w:rsid w:val="00060C6E"/>
    <w:rsid w:val="0007461A"/>
    <w:rsid w:val="00080D63"/>
    <w:rsid w:val="00081A9F"/>
    <w:rsid w:val="00087CCB"/>
    <w:rsid w:val="000937C8"/>
    <w:rsid w:val="00093D1D"/>
    <w:rsid w:val="000A6FCA"/>
    <w:rsid w:val="000B7B39"/>
    <w:rsid w:val="000C76D0"/>
    <w:rsid w:val="000E0132"/>
    <w:rsid w:val="000E3863"/>
    <w:rsid w:val="000E475F"/>
    <w:rsid w:val="000E720A"/>
    <w:rsid w:val="000F2BDB"/>
    <w:rsid w:val="000F4672"/>
    <w:rsid w:val="00102731"/>
    <w:rsid w:val="001056E9"/>
    <w:rsid w:val="001241CC"/>
    <w:rsid w:val="00132512"/>
    <w:rsid w:val="00152578"/>
    <w:rsid w:val="00157462"/>
    <w:rsid w:val="00163391"/>
    <w:rsid w:val="00172D06"/>
    <w:rsid w:val="00174829"/>
    <w:rsid w:val="00175ABD"/>
    <w:rsid w:val="00191652"/>
    <w:rsid w:val="0019524D"/>
    <w:rsid w:val="001A181C"/>
    <w:rsid w:val="001A53D1"/>
    <w:rsid w:val="001B0657"/>
    <w:rsid w:val="001B49FD"/>
    <w:rsid w:val="001D24D8"/>
    <w:rsid w:val="001F5839"/>
    <w:rsid w:val="00205424"/>
    <w:rsid w:val="00212F48"/>
    <w:rsid w:val="00221F3E"/>
    <w:rsid w:val="00223897"/>
    <w:rsid w:val="00240B47"/>
    <w:rsid w:val="00241BE5"/>
    <w:rsid w:val="002439B2"/>
    <w:rsid w:val="00267C1C"/>
    <w:rsid w:val="00280D74"/>
    <w:rsid w:val="00287A84"/>
    <w:rsid w:val="002948B7"/>
    <w:rsid w:val="002A6D1B"/>
    <w:rsid w:val="002B3A20"/>
    <w:rsid w:val="002C7EAF"/>
    <w:rsid w:val="002D0A22"/>
    <w:rsid w:val="002D627C"/>
    <w:rsid w:val="002F3EBA"/>
    <w:rsid w:val="002F6187"/>
    <w:rsid w:val="00302A50"/>
    <w:rsid w:val="00303954"/>
    <w:rsid w:val="00306AC4"/>
    <w:rsid w:val="00307F0D"/>
    <w:rsid w:val="00312001"/>
    <w:rsid w:val="00326CFE"/>
    <w:rsid w:val="00330758"/>
    <w:rsid w:val="0033476B"/>
    <w:rsid w:val="0034653D"/>
    <w:rsid w:val="0034698A"/>
    <w:rsid w:val="0035509B"/>
    <w:rsid w:val="0036382B"/>
    <w:rsid w:val="003657CB"/>
    <w:rsid w:val="0037285C"/>
    <w:rsid w:val="00373BCC"/>
    <w:rsid w:val="00396051"/>
    <w:rsid w:val="00396551"/>
    <w:rsid w:val="003B154A"/>
    <w:rsid w:val="003B2C72"/>
    <w:rsid w:val="003E6420"/>
    <w:rsid w:val="00413B96"/>
    <w:rsid w:val="00423149"/>
    <w:rsid w:val="00425D7F"/>
    <w:rsid w:val="004353A8"/>
    <w:rsid w:val="0043636D"/>
    <w:rsid w:val="004444ED"/>
    <w:rsid w:val="00461FDD"/>
    <w:rsid w:val="00470F56"/>
    <w:rsid w:val="00472D42"/>
    <w:rsid w:val="00485CA1"/>
    <w:rsid w:val="00486D60"/>
    <w:rsid w:val="00492E1E"/>
    <w:rsid w:val="004A1427"/>
    <w:rsid w:val="004A180E"/>
    <w:rsid w:val="004B67C0"/>
    <w:rsid w:val="004D1134"/>
    <w:rsid w:val="004D63EC"/>
    <w:rsid w:val="004E4196"/>
    <w:rsid w:val="004E7C4A"/>
    <w:rsid w:val="004F0EE1"/>
    <w:rsid w:val="004F13CC"/>
    <w:rsid w:val="004F40AD"/>
    <w:rsid w:val="004F5F8D"/>
    <w:rsid w:val="00511B90"/>
    <w:rsid w:val="0052126C"/>
    <w:rsid w:val="005251DE"/>
    <w:rsid w:val="00531A3F"/>
    <w:rsid w:val="00577791"/>
    <w:rsid w:val="0058723D"/>
    <w:rsid w:val="00590B49"/>
    <w:rsid w:val="005956ED"/>
    <w:rsid w:val="005B212E"/>
    <w:rsid w:val="005B2EF8"/>
    <w:rsid w:val="005B5139"/>
    <w:rsid w:val="005E2292"/>
    <w:rsid w:val="005F2785"/>
    <w:rsid w:val="005F356C"/>
    <w:rsid w:val="00602FFB"/>
    <w:rsid w:val="00603721"/>
    <w:rsid w:val="00605F4C"/>
    <w:rsid w:val="00630C9E"/>
    <w:rsid w:val="006512E1"/>
    <w:rsid w:val="006532A8"/>
    <w:rsid w:val="006739F8"/>
    <w:rsid w:val="00674E9A"/>
    <w:rsid w:val="00675E01"/>
    <w:rsid w:val="0067721B"/>
    <w:rsid w:val="006820BA"/>
    <w:rsid w:val="0068655B"/>
    <w:rsid w:val="00690745"/>
    <w:rsid w:val="00693184"/>
    <w:rsid w:val="006A3B58"/>
    <w:rsid w:val="006B348F"/>
    <w:rsid w:val="006B3D88"/>
    <w:rsid w:val="006C0D9C"/>
    <w:rsid w:val="006C1B30"/>
    <w:rsid w:val="006D46FF"/>
    <w:rsid w:val="006F4A5D"/>
    <w:rsid w:val="007141AC"/>
    <w:rsid w:val="00741FA7"/>
    <w:rsid w:val="007459F2"/>
    <w:rsid w:val="0075199E"/>
    <w:rsid w:val="00771D78"/>
    <w:rsid w:val="00775EBD"/>
    <w:rsid w:val="00776F8B"/>
    <w:rsid w:val="00785E66"/>
    <w:rsid w:val="007868EA"/>
    <w:rsid w:val="00790508"/>
    <w:rsid w:val="007924A6"/>
    <w:rsid w:val="007979D7"/>
    <w:rsid w:val="007A22BD"/>
    <w:rsid w:val="007C0FDA"/>
    <w:rsid w:val="007C44DF"/>
    <w:rsid w:val="007E5829"/>
    <w:rsid w:val="007F73A6"/>
    <w:rsid w:val="00801434"/>
    <w:rsid w:val="008128F5"/>
    <w:rsid w:val="00832B8B"/>
    <w:rsid w:val="00883AF4"/>
    <w:rsid w:val="00884C3A"/>
    <w:rsid w:val="008926B4"/>
    <w:rsid w:val="0089297E"/>
    <w:rsid w:val="008961DF"/>
    <w:rsid w:val="008A3910"/>
    <w:rsid w:val="008A5F94"/>
    <w:rsid w:val="008A79AF"/>
    <w:rsid w:val="008B4CEC"/>
    <w:rsid w:val="008B583C"/>
    <w:rsid w:val="008C2622"/>
    <w:rsid w:val="008D3FA9"/>
    <w:rsid w:val="008E4BF1"/>
    <w:rsid w:val="008E7E59"/>
    <w:rsid w:val="008F53D1"/>
    <w:rsid w:val="00903CD1"/>
    <w:rsid w:val="009127B0"/>
    <w:rsid w:val="009265B6"/>
    <w:rsid w:val="00957E46"/>
    <w:rsid w:val="00970740"/>
    <w:rsid w:val="00980C7C"/>
    <w:rsid w:val="00982715"/>
    <w:rsid w:val="00994847"/>
    <w:rsid w:val="009A5B83"/>
    <w:rsid w:val="009A62E3"/>
    <w:rsid w:val="009B31A4"/>
    <w:rsid w:val="009C0204"/>
    <w:rsid w:val="009C59F0"/>
    <w:rsid w:val="009C7D39"/>
    <w:rsid w:val="009D19A9"/>
    <w:rsid w:val="009D4AF6"/>
    <w:rsid w:val="009D4B6D"/>
    <w:rsid w:val="009E692C"/>
    <w:rsid w:val="00A03E50"/>
    <w:rsid w:val="00A05E3D"/>
    <w:rsid w:val="00A120C0"/>
    <w:rsid w:val="00A147C9"/>
    <w:rsid w:val="00A3203A"/>
    <w:rsid w:val="00A533B6"/>
    <w:rsid w:val="00A6206B"/>
    <w:rsid w:val="00A7165F"/>
    <w:rsid w:val="00A7343B"/>
    <w:rsid w:val="00A74161"/>
    <w:rsid w:val="00A76931"/>
    <w:rsid w:val="00A969ED"/>
    <w:rsid w:val="00AA0F71"/>
    <w:rsid w:val="00AA35E2"/>
    <w:rsid w:val="00AC519D"/>
    <w:rsid w:val="00AC752D"/>
    <w:rsid w:val="00AD2165"/>
    <w:rsid w:val="00AE6DB0"/>
    <w:rsid w:val="00AE7D6D"/>
    <w:rsid w:val="00AF4F75"/>
    <w:rsid w:val="00AF6468"/>
    <w:rsid w:val="00B00B75"/>
    <w:rsid w:val="00B146DF"/>
    <w:rsid w:val="00B201F2"/>
    <w:rsid w:val="00B505F2"/>
    <w:rsid w:val="00B5209B"/>
    <w:rsid w:val="00B533E0"/>
    <w:rsid w:val="00B576AA"/>
    <w:rsid w:val="00B61957"/>
    <w:rsid w:val="00B62C26"/>
    <w:rsid w:val="00B62ECA"/>
    <w:rsid w:val="00B64709"/>
    <w:rsid w:val="00BA41E7"/>
    <w:rsid w:val="00BA693E"/>
    <w:rsid w:val="00BB1F0F"/>
    <w:rsid w:val="00BC3AB8"/>
    <w:rsid w:val="00BF0CF8"/>
    <w:rsid w:val="00BF3D2A"/>
    <w:rsid w:val="00BF6DFC"/>
    <w:rsid w:val="00BF7BD8"/>
    <w:rsid w:val="00C0011A"/>
    <w:rsid w:val="00C05BA0"/>
    <w:rsid w:val="00C15F69"/>
    <w:rsid w:val="00C25301"/>
    <w:rsid w:val="00C334C9"/>
    <w:rsid w:val="00C36835"/>
    <w:rsid w:val="00C50DB8"/>
    <w:rsid w:val="00C51D7D"/>
    <w:rsid w:val="00C534D5"/>
    <w:rsid w:val="00C538EB"/>
    <w:rsid w:val="00C57E3E"/>
    <w:rsid w:val="00C60F72"/>
    <w:rsid w:val="00C62196"/>
    <w:rsid w:val="00C7277F"/>
    <w:rsid w:val="00C85030"/>
    <w:rsid w:val="00C85468"/>
    <w:rsid w:val="00CA6CE3"/>
    <w:rsid w:val="00CA7EC8"/>
    <w:rsid w:val="00CB3A8B"/>
    <w:rsid w:val="00CB7936"/>
    <w:rsid w:val="00CD02AE"/>
    <w:rsid w:val="00CD1041"/>
    <w:rsid w:val="00D05B44"/>
    <w:rsid w:val="00D12D69"/>
    <w:rsid w:val="00D27B6F"/>
    <w:rsid w:val="00D31B58"/>
    <w:rsid w:val="00D43ADF"/>
    <w:rsid w:val="00D44B37"/>
    <w:rsid w:val="00D51D4F"/>
    <w:rsid w:val="00D86A9B"/>
    <w:rsid w:val="00D90525"/>
    <w:rsid w:val="00D97E6C"/>
    <w:rsid w:val="00DB5252"/>
    <w:rsid w:val="00DC4524"/>
    <w:rsid w:val="00DC72F3"/>
    <w:rsid w:val="00DD126D"/>
    <w:rsid w:val="00DD1F3E"/>
    <w:rsid w:val="00DD3088"/>
    <w:rsid w:val="00DD35FC"/>
    <w:rsid w:val="00DD40DE"/>
    <w:rsid w:val="00DE329A"/>
    <w:rsid w:val="00E07801"/>
    <w:rsid w:val="00E22A82"/>
    <w:rsid w:val="00E256C0"/>
    <w:rsid w:val="00E36534"/>
    <w:rsid w:val="00E367DD"/>
    <w:rsid w:val="00E550BA"/>
    <w:rsid w:val="00E57DDD"/>
    <w:rsid w:val="00E6381A"/>
    <w:rsid w:val="00E72A13"/>
    <w:rsid w:val="00E758A1"/>
    <w:rsid w:val="00EA4A01"/>
    <w:rsid w:val="00EA7543"/>
    <w:rsid w:val="00EB3E5F"/>
    <w:rsid w:val="00EC2EAF"/>
    <w:rsid w:val="00EC5538"/>
    <w:rsid w:val="00ED1D7B"/>
    <w:rsid w:val="00F02DDB"/>
    <w:rsid w:val="00F0359F"/>
    <w:rsid w:val="00F05305"/>
    <w:rsid w:val="00F053F3"/>
    <w:rsid w:val="00F0753D"/>
    <w:rsid w:val="00F204B6"/>
    <w:rsid w:val="00F403F3"/>
    <w:rsid w:val="00F405D1"/>
    <w:rsid w:val="00F42F66"/>
    <w:rsid w:val="00F472C4"/>
    <w:rsid w:val="00F620D1"/>
    <w:rsid w:val="00F661E3"/>
    <w:rsid w:val="00F66207"/>
    <w:rsid w:val="00F67951"/>
    <w:rsid w:val="00F70DD9"/>
    <w:rsid w:val="00F716DD"/>
    <w:rsid w:val="00F748F8"/>
    <w:rsid w:val="00F84125"/>
    <w:rsid w:val="00FB17FD"/>
    <w:rsid w:val="00FB69A0"/>
    <w:rsid w:val="00FC1D2C"/>
    <w:rsid w:val="00FD08B0"/>
    <w:rsid w:val="00FD5F5D"/>
    <w:rsid w:val="00FE44A5"/>
    <w:rsid w:val="00FE6A2B"/>
    <w:rsid w:val="00FF273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BF5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uiPriority w:val="99"/>
    <w:semiHidden/>
    <w:rsid w:val="00AE7D6D"/>
    <w:rPr>
      <w:vertAlign w:val="superscript"/>
    </w:rPr>
  </w:style>
  <w:style w:type="paragraph" w:styleId="Tekstprzypisudolnego">
    <w:name w:val="footnote text"/>
    <w:aliases w:val="Footnote,Podrozdział,Podrozdzia3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AE7D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E7D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AE7D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E7D6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36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0D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D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D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D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9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21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219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0BA"/>
  </w:style>
  <w:style w:type="paragraph" w:styleId="Stopka">
    <w:name w:val="footer"/>
    <w:basedOn w:val="Normalny"/>
    <w:link w:val="StopkaZnak"/>
    <w:uiPriority w:val="99"/>
    <w:unhideWhenUsed/>
    <w:rsid w:val="006820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0BA"/>
  </w:style>
  <w:style w:type="paragraph" w:styleId="Spistreci1">
    <w:name w:val="toc 1"/>
    <w:basedOn w:val="Normalny"/>
    <w:next w:val="Normalny"/>
    <w:autoRedefine/>
    <w:uiPriority w:val="39"/>
    <w:unhideWhenUsed/>
    <w:rsid w:val="001A181C"/>
    <w:pPr>
      <w:tabs>
        <w:tab w:val="left" w:pos="440"/>
        <w:tab w:val="right" w:pos="9212"/>
      </w:tabs>
      <w:spacing w:before="360" w:after="0" w:line="480" w:lineRule="auto"/>
    </w:pPr>
    <w:rPr>
      <w:rFonts w:asciiTheme="majorHAnsi" w:hAnsiTheme="majorHAnsi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amika-serwi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815A-5072-4C89-92A1-163453EA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2305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2017-08-17T09:47:00Z</dcterms:created>
  <dcterms:modified xsi:type="dcterms:W3CDTF">2017-10-06T07:27:00Z</dcterms:modified>
  <cp:contentStatus/>
</cp:coreProperties>
</file>